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28C23" w14:textId="77777777" w:rsidR="001F0753" w:rsidRDefault="00284102">
      <w:pPr>
        <w:spacing w:after="134" w:line="259" w:lineRule="auto"/>
        <w:ind w:left="3643" w:right="0" w:firstLine="0"/>
        <w:jc w:val="left"/>
      </w:pPr>
      <w:r>
        <w:rPr>
          <w:noProof/>
        </w:rPr>
        <w:drawing>
          <wp:inline distT="0" distB="0" distL="0" distR="0" wp14:anchorId="726AE371" wp14:editId="09A46CDA">
            <wp:extent cx="1225296" cy="1234440"/>
            <wp:effectExtent l="0" t="0" r="0" b="0"/>
            <wp:docPr id="2525" name="Picture 2525"/>
            <wp:cNvGraphicFramePr/>
            <a:graphic xmlns:a="http://schemas.openxmlformats.org/drawingml/2006/main">
              <a:graphicData uri="http://schemas.openxmlformats.org/drawingml/2006/picture">
                <pic:pic xmlns:pic="http://schemas.openxmlformats.org/drawingml/2006/picture">
                  <pic:nvPicPr>
                    <pic:cNvPr id="2525" name="Picture 2525"/>
                    <pic:cNvPicPr/>
                  </pic:nvPicPr>
                  <pic:blipFill>
                    <a:blip r:embed="rId7"/>
                    <a:stretch>
                      <a:fillRect/>
                    </a:stretch>
                  </pic:blipFill>
                  <pic:spPr>
                    <a:xfrm>
                      <a:off x="0" y="0"/>
                      <a:ext cx="1225296" cy="1234440"/>
                    </a:xfrm>
                    <a:prstGeom prst="rect">
                      <a:avLst/>
                    </a:prstGeom>
                  </pic:spPr>
                </pic:pic>
              </a:graphicData>
            </a:graphic>
          </wp:inline>
        </w:drawing>
      </w:r>
    </w:p>
    <w:p w14:paraId="76C6FA05" w14:textId="77777777" w:rsidR="001F0753" w:rsidRDefault="00284102">
      <w:pPr>
        <w:spacing w:after="0" w:line="259" w:lineRule="auto"/>
        <w:ind w:left="0" w:right="144" w:firstLine="0"/>
        <w:jc w:val="center"/>
      </w:pPr>
      <w:r>
        <w:rPr>
          <w:sz w:val="34"/>
        </w:rPr>
        <w:t>LEO CREEK</w:t>
      </w:r>
    </w:p>
    <w:p w14:paraId="4A7293D1" w14:textId="77777777" w:rsidR="001F0753" w:rsidRDefault="00284102">
      <w:pPr>
        <w:pStyle w:val="Heading1"/>
      </w:pPr>
      <w:r>
        <w:t>PRESERVE</w:t>
      </w:r>
    </w:p>
    <w:p w14:paraId="289D9876" w14:textId="7BE4CA76" w:rsidR="001F0753" w:rsidRDefault="00284102">
      <w:pPr>
        <w:tabs>
          <w:tab w:val="center" w:pos="7492"/>
        </w:tabs>
        <w:spacing w:after="302" w:line="259" w:lineRule="auto"/>
        <w:ind w:left="0" w:right="0" w:firstLine="0"/>
        <w:jc w:val="left"/>
      </w:pPr>
      <w:r>
        <w:rPr>
          <w:sz w:val="30"/>
        </w:rPr>
        <w:t>Composting Handout</w:t>
      </w:r>
      <w:r>
        <w:rPr>
          <w:sz w:val="30"/>
        </w:rPr>
        <w:tab/>
      </w:r>
    </w:p>
    <w:p w14:paraId="40EEB10C" w14:textId="77777777" w:rsidR="001F0753" w:rsidRDefault="00284102">
      <w:pPr>
        <w:spacing w:after="0" w:line="259" w:lineRule="auto"/>
        <w:ind w:left="31" w:right="0" w:hanging="10"/>
        <w:jc w:val="left"/>
      </w:pPr>
      <w:r>
        <w:rPr>
          <w:sz w:val="30"/>
        </w:rPr>
        <w:t>Compost is simply decomposed organic material.</w:t>
      </w:r>
    </w:p>
    <w:p w14:paraId="200AEC75" w14:textId="77777777" w:rsidR="001F0753" w:rsidRDefault="00284102">
      <w:pPr>
        <w:spacing w:after="323"/>
      </w:pPr>
      <w:r>
        <w:t xml:space="preserve">Composting is the process of adding a balanced combination of biodegradable materials together, such as leaves, grass </w:t>
      </w:r>
      <w:r>
        <w:t>clippings, and kitchen scraps. With the help of decomposers and the right conditions, the raw materials break down into one homogeneous nutrient rich, soil-like material — Finished Compost.</w:t>
      </w:r>
    </w:p>
    <w:p w14:paraId="5E1E08D6" w14:textId="77777777" w:rsidR="001F0753" w:rsidRDefault="00284102">
      <w:pPr>
        <w:spacing w:after="0" w:line="259" w:lineRule="auto"/>
        <w:ind w:left="31" w:right="0" w:hanging="10"/>
        <w:jc w:val="left"/>
      </w:pPr>
      <w:r>
        <w:rPr>
          <w:sz w:val="30"/>
        </w:rPr>
        <w:t>When compost is applied to soil it:</w:t>
      </w:r>
    </w:p>
    <w:p w14:paraId="4145ECC2" w14:textId="77777777" w:rsidR="001F0753" w:rsidRDefault="00284102">
      <w:pPr>
        <w:numPr>
          <w:ilvl w:val="0"/>
          <w:numId w:val="1"/>
        </w:numPr>
        <w:ind w:left="762" w:right="14" w:hanging="374"/>
      </w:pPr>
      <w:r>
        <w:t>Returns valuable nutrients to the soil.</w:t>
      </w:r>
    </w:p>
    <w:p w14:paraId="3298A159" w14:textId="77777777" w:rsidR="001F0753" w:rsidRDefault="00284102">
      <w:pPr>
        <w:numPr>
          <w:ilvl w:val="0"/>
          <w:numId w:val="1"/>
        </w:numPr>
        <w:ind w:left="762" w:right="14" w:hanging="374"/>
      </w:pPr>
      <w:r>
        <w:t>Increases water-holding capacity, soil structure, and soil quality.</w:t>
      </w:r>
    </w:p>
    <w:p w14:paraId="2472A920" w14:textId="6BF914A2" w:rsidR="001F0753" w:rsidRDefault="00284102">
      <w:pPr>
        <w:ind w:left="755" w:right="130" w:hanging="367"/>
      </w:pPr>
      <w:r>
        <w:rPr>
          <w:noProof/>
        </w:rPr>
        <w:drawing>
          <wp:inline distT="0" distB="0" distL="0" distR="0" wp14:anchorId="03F091FC" wp14:editId="3F1D1929">
            <wp:extent cx="68580" cy="64008"/>
            <wp:effectExtent l="0" t="0" r="0" b="0"/>
            <wp:docPr id="2507" name="Picture 2507"/>
            <wp:cNvGraphicFramePr/>
            <a:graphic xmlns:a="http://schemas.openxmlformats.org/drawingml/2006/main">
              <a:graphicData uri="http://schemas.openxmlformats.org/drawingml/2006/picture">
                <pic:pic xmlns:pic="http://schemas.openxmlformats.org/drawingml/2006/picture">
                  <pic:nvPicPr>
                    <pic:cNvPr id="2507" name="Picture 2507"/>
                    <pic:cNvPicPr/>
                  </pic:nvPicPr>
                  <pic:blipFill>
                    <a:blip r:embed="rId8"/>
                    <a:stretch>
                      <a:fillRect/>
                    </a:stretch>
                  </pic:blipFill>
                  <pic:spPr>
                    <a:xfrm>
                      <a:off x="0" y="0"/>
                      <a:ext cx="68580" cy="64008"/>
                    </a:xfrm>
                    <a:prstGeom prst="rect">
                      <a:avLst/>
                    </a:prstGeom>
                  </pic:spPr>
                </pic:pic>
              </a:graphicData>
            </a:graphic>
          </wp:inline>
        </w:drawing>
      </w:r>
      <w:r>
        <w:t xml:space="preserve"> Enhances soil carbon sequestration and reduces methane emissions from landfills.</w:t>
      </w:r>
    </w:p>
    <w:p w14:paraId="5DCF09A3" w14:textId="77777777" w:rsidR="001F0753" w:rsidRDefault="00284102">
      <w:pPr>
        <w:numPr>
          <w:ilvl w:val="0"/>
          <w:numId w:val="1"/>
        </w:numPr>
        <w:spacing w:after="0" w:line="259" w:lineRule="auto"/>
        <w:ind w:left="762" w:right="14" w:hanging="374"/>
      </w:pPr>
      <w:r>
        <w:rPr>
          <w:sz w:val="30"/>
        </w:rPr>
        <w:t>Helps suppress plant diseases and pests.</w:t>
      </w:r>
    </w:p>
    <w:p w14:paraId="6AB1AA53" w14:textId="77777777" w:rsidR="001F0753" w:rsidRDefault="00284102">
      <w:pPr>
        <w:numPr>
          <w:ilvl w:val="0"/>
          <w:numId w:val="1"/>
        </w:numPr>
        <w:ind w:left="762" w:right="14" w:hanging="374"/>
      </w:pPr>
      <w:r>
        <w:t>Encourages the production of beneficial bacteria and fungi that break down organic material to create humus, a nutrient-filled material.</w:t>
      </w:r>
    </w:p>
    <w:p w14:paraId="3CE01283" w14:textId="77777777" w:rsidR="001F0753" w:rsidRDefault="00284102">
      <w:pPr>
        <w:numPr>
          <w:ilvl w:val="0"/>
          <w:numId w:val="1"/>
        </w:numPr>
        <w:spacing w:after="314"/>
        <w:ind w:left="762" w:right="14" w:hanging="374"/>
      </w:pPr>
      <w:r>
        <w:t>Reduces dependence on less environmentally friendly fertilizers.</w:t>
      </w:r>
    </w:p>
    <w:p w14:paraId="7B32F5B1" w14:textId="77777777" w:rsidR="001F0753" w:rsidRDefault="00284102">
      <w:pPr>
        <w:spacing w:after="0" w:line="259" w:lineRule="auto"/>
        <w:ind w:left="31" w:right="0" w:hanging="10"/>
        <w:jc w:val="left"/>
      </w:pPr>
      <w:r>
        <w:rPr>
          <w:sz w:val="30"/>
        </w:rPr>
        <w:t>All organic material will decompose if left along long enough.</w:t>
      </w:r>
    </w:p>
    <w:p w14:paraId="6D0879CA" w14:textId="77777777" w:rsidR="001F0753" w:rsidRDefault="00284102">
      <w:pPr>
        <w:spacing w:after="314"/>
        <w:ind w:left="17" w:right="14"/>
      </w:pPr>
      <w:r>
        <w:t>A passive compost pile is when materials are piled up and then allowed to slowly decompose over time. It could be a free-standing pile but is most often contained within a compost bin of some sort. It is referred to as "passive" because we are simply letting nature take its course. It is a fairly slow process. The pile stays cool.</w:t>
      </w:r>
    </w:p>
    <w:p w14:paraId="79352933" w14:textId="77777777" w:rsidR="001F0753" w:rsidRDefault="00284102">
      <w:pPr>
        <w:spacing w:after="322"/>
        <w:ind w:left="17" w:right="130"/>
      </w:pPr>
      <w:r>
        <w:t>At Leo Creek Preserve we use the hot compost method of making compost, when possible, turning our organic material into compost in just a few weeks during spring, summer, and fall.</w:t>
      </w:r>
    </w:p>
    <w:p w14:paraId="077A7C3F" w14:textId="77777777" w:rsidR="001F0753" w:rsidRDefault="00284102">
      <w:pPr>
        <w:spacing w:after="0" w:line="259" w:lineRule="auto"/>
        <w:ind w:left="31" w:right="0" w:hanging="10"/>
        <w:jc w:val="left"/>
      </w:pPr>
      <w:r>
        <w:rPr>
          <w:sz w:val="30"/>
        </w:rPr>
        <w:t>What is Hot Compost?</w:t>
      </w:r>
    </w:p>
    <w:p w14:paraId="00FD33F7" w14:textId="77777777" w:rsidR="001F0753" w:rsidRDefault="00284102">
      <w:pPr>
        <w:spacing w:after="60"/>
        <w:ind w:left="3" w:right="209"/>
      </w:pPr>
      <w:r>
        <w:lastRenderedPageBreak/>
        <w:t>A properly made, well maintained hot compost pile creates the perfect environment for legions of microbial activity — bacteria, protozoa, and fungi to feast on organic matter. Worms and nematodes are in there chowing too. These creatures are called decomposers. As they eat the simple carbons in these piles and poop out slightly more complex carbon chains. They not only free up key nutrients making them available to plants; they also reproduce. The heat of their reproduction causes the pile to warm. When you</w:t>
      </w:r>
      <w:r>
        <w:t xml:space="preserve"> stick your hand in a compost pile or even a heap of grass clippings and feel the heat, that's the hubba-hubba of microbial sex.</w:t>
      </w:r>
    </w:p>
    <w:p w14:paraId="0CBF2B41" w14:textId="77777777" w:rsidR="001F0753" w:rsidRDefault="00284102">
      <w:pPr>
        <w:numPr>
          <w:ilvl w:val="0"/>
          <w:numId w:val="2"/>
        </w:numPr>
        <w:ind w:right="14" w:hanging="367"/>
      </w:pPr>
      <w:r>
        <w:t>Once the pile reaches 100 degrees F, the pile is considered to be active.</w:t>
      </w:r>
    </w:p>
    <w:p w14:paraId="1CEB09A6" w14:textId="77777777" w:rsidR="001F0753" w:rsidRDefault="00284102">
      <w:pPr>
        <w:numPr>
          <w:ilvl w:val="0"/>
          <w:numId w:val="2"/>
        </w:numPr>
        <w:ind w:right="14" w:hanging="367"/>
      </w:pPr>
      <w:r>
        <w:t>Between 130-160 degrees, the pile is hot.</w:t>
      </w:r>
      <w:r>
        <w:rPr>
          <w:noProof/>
        </w:rPr>
        <w:drawing>
          <wp:inline distT="0" distB="0" distL="0" distR="0" wp14:anchorId="5A5AFE9A" wp14:editId="6FE64970">
            <wp:extent cx="4572" cy="13716"/>
            <wp:effectExtent l="0" t="0" r="0" b="0"/>
            <wp:docPr id="21506" name="Picture 21506"/>
            <wp:cNvGraphicFramePr/>
            <a:graphic xmlns:a="http://schemas.openxmlformats.org/drawingml/2006/main">
              <a:graphicData uri="http://schemas.openxmlformats.org/drawingml/2006/picture">
                <pic:pic xmlns:pic="http://schemas.openxmlformats.org/drawingml/2006/picture">
                  <pic:nvPicPr>
                    <pic:cNvPr id="21506" name="Picture 21506"/>
                    <pic:cNvPicPr/>
                  </pic:nvPicPr>
                  <pic:blipFill>
                    <a:blip r:embed="rId9"/>
                    <a:stretch>
                      <a:fillRect/>
                    </a:stretch>
                  </pic:blipFill>
                  <pic:spPr>
                    <a:xfrm>
                      <a:off x="0" y="0"/>
                      <a:ext cx="4572" cy="13716"/>
                    </a:xfrm>
                    <a:prstGeom prst="rect">
                      <a:avLst/>
                    </a:prstGeom>
                  </pic:spPr>
                </pic:pic>
              </a:graphicData>
            </a:graphic>
          </wp:inline>
        </w:drawing>
      </w:r>
    </w:p>
    <w:p w14:paraId="7FDDEAA6" w14:textId="77777777" w:rsidR="001F0753" w:rsidRDefault="00284102">
      <w:pPr>
        <w:numPr>
          <w:ilvl w:val="0"/>
          <w:numId w:val="2"/>
        </w:numPr>
        <w:ind w:right="14" w:hanging="367"/>
      </w:pPr>
      <w:r>
        <w:t>When it reaches 160 degrees — TURN IT!</w:t>
      </w:r>
    </w:p>
    <w:p w14:paraId="7F7FD37B" w14:textId="77777777" w:rsidR="001F0753" w:rsidRDefault="00284102">
      <w:pPr>
        <w:spacing w:after="291"/>
        <w:ind w:right="94"/>
      </w:pPr>
      <w:r>
        <w:t>Heat rising above 160 degrees means the microbes are reproducing so quickly they use oxygen faster than it can penetrate the pile. If that happens, the aerobic microbes go to sleep and the anaerobic microbes take over, and instead of a sweet-smelling compost pile, you'll have a foul-smelling pile filled with ammonia.</w:t>
      </w:r>
    </w:p>
    <w:p w14:paraId="65E110F0" w14:textId="77777777" w:rsidR="001F0753" w:rsidRDefault="00284102">
      <w:pPr>
        <w:spacing w:after="0" w:line="259" w:lineRule="auto"/>
        <w:ind w:left="31" w:right="0" w:hanging="10"/>
        <w:jc w:val="left"/>
      </w:pPr>
      <w:r>
        <w:rPr>
          <w:sz w:val="30"/>
        </w:rPr>
        <w:t>Composting in Place</w:t>
      </w:r>
    </w:p>
    <w:p w14:paraId="0653BFC0" w14:textId="77777777" w:rsidR="001F0753" w:rsidRDefault="00284102">
      <w:pPr>
        <w:spacing w:after="316"/>
        <w:ind w:right="14"/>
      </w:pPr>
      <w:r>
        <w:t>Some biodegradable materials can simply be left to decompose in place. Fallen leaves are a good example, providing a layer of mulch that eventually breaks down into nutrients accessible to plants.</w:t>
      </w:r>
    </w:p>
    <w:p w14:paraId="55EFE631" w14:textId="77777777" w:rsidR="001F0753" w:rsidRDefault="00284102">
      <w:pPr>
        <w:spacing w:after="295" w:line="259" w:lineRule="auto"/>
        <w:ind w:left="31" w:right="0" w:hanging="10"/>
        <w:jc w:val="left"/>
      </w:pPr>
      <w:r>
        <w:rPr>
          <w:sz w:val="30"/>
        </w:rPr>
        <w:t>Chop and Drop Mulching</w:t>
      </w:r>
    </w:p>
    <w:p w14:paraId="6F5EBD8A" w14:textId="77777777" w:rsidR="001F0753" w:rsidRDefault="00284102">
      <w:pPr>
        <w:spacing w:after="0" w:line="259" w:lineRule="auto"/>
        <w:ind w:left="31" w:right="0" w:hanging="10"/>
        <w:jc w:val="left"/>
      </w:pPr>
      <w:r>
        <w:rPr>
          <w:sz w:val="30"/>
        </w:rPr>
        <w:t>4 Rules of Composting</w:t>
      </w:r>
    </w:p>
    <w:p w14:paraId="209A4BE0" w14:textId="77777777" w:rsidR="001F0753" w:rsidRDefault="00284102">
      <w:pPr>
        <w:ind w:left="391" w:right="14"/>
      </w:pPr>
      <w:r>
        <w:rPr>
          <w:noProof/>
        </w:rPr>
        <w:drawing>
          <wp:inline distT="0" distB="0" distL="0" distR="0" wp14:anchorId="709C3250" wp14:editId="3343252B">
            <wp:extent cx="9144" cy="9144"/>
            <wp:effectExtent l="0" t="0" r="0" b="0"/>
            <wp:docPr id="4222" name="Picture 4222"/>
            <wp:cNvGraphicFramePr/>
            <a:graphic xmlns:a="http://schemas.openxmlformats.org/drawingml/2006/main">
              <a:graphicData uri="http://schemas.openxmlformats.org/drawingml/2006/picture">
                <pic:pic xmlns:pic="http://schemas.openxmlformats.org/drawingml/2006/picture">
                  <pic:nvPicPr>
                    <pic:cNvPr id="4222" name="Picture 4222"/>
                    <pic:cNvPicPr/>
                  </pic:nvPicPr>
                  <pic:blipFill>
                    <a:blip r:embed="rId10"/>
                    <a:stretch>
                      <a:fillRect/>
                    </a:stretch>
                  </pic:blipFill>
                  <pic:spPr>
                    <a:xfrm>
                      <a:off x="0" y="0"/>
                      <a:ext cx="9144" cy="9144"/>
                    </a:xfrm>
                    <a:prstGeom prst="rect">
                      <a:avLst/>
                    </a:prstGeom>
                  </pic:spPr>
                </pic:pic>
              </a:graphicData>
            </a:graphic>
          </wp:inline>
        </w:drawing>
      </w:r>
      <w:r>
        <w:t>1. Quality materials</w:t>
      </w:r>
    </w:p>
    <w:p w14:paraId="5A5D83D9" w14:textId="77777777" w:rsidR="001F0753" w:rsidRDefault="00284102">
      <w:pPr>
        <w:numPr>
          <w:ilvl w:val="0"/>
          <w:numId w:val="3"/>
        </w:numPr>
        <w:ind w:right="14" w:hanging="360"/>
      </w:pPr>
      <w:r>
        <w:t>Adequate volume of pile</w:t>
      </w:r>
    </w:p>
    <w:p w14:paraId="509813DE" w14:textId="77777777" w:rsidR="001F0753" w:rsidRDefault="00284102">
      <w:pPr>
        <w:numPr>
          <w:ilvl w:val="0"/>
          <w:numId w:val="3"/>
        </w:numPr>
        <w:ind w:right="14" w:hanging="360"/>
      </w:pPr>
      <w:r>
        <w:t>Consistent moisture</w:t>
      </w:r>
    </w:p>
    <w:p w14:paraId="753F0509" w14:textId="77777777" w:rsidR="001F0753" w:rsidRDefault="00284102">
      <w:pPr>
        <w:numPr>
          <w:ilvl w:val="0"/>
          <w:numId w:val="3"/>
        </w:numPr>
        <w:spacing w:after="308"/>
        <w:ind w:right="14" w:hanging="360"/>
      </w:pPr>
      <w:r>
        <w:t>Good air circulation</w:t>
      </w:r>
    </w:p>
    <w:p w14:paraId="0DB11EDD" w14:textId="77777777" w:rsidR="001F0753" w:rsidRDefault="00284102">
      <w:pPr>
        <w:spacing w:after="0" w:line="259" w:lineRule="auto"/>
        <w:ind w:left="31" w:right="0" w:hanging="10"/>
        <w:jc w:val="left"/>
      </w:pPr>
      <w:r>
        <w:rPr>
          <w:sz w:val="30"/>
        </w:rPr>
        <w:t>Materials Required for Composting</w:t>
      </w:r>
    </w:p>
    <w:p w14:paraId="5EF9A9AC" w14:textId="77777777" w:rsidR="001F0753" w:rsidRDefault="00284102">
      <w:pPr>
        <w:numPr>
          <w:ilvl w:val="0"/>
          <w:numId w:val="4"/>
        </w:numPr>
        <w:ind w:left="762" w:right="14" w:hanging="374"/>
      </w:pPr>
      <w:r>
        <w:t>Greens</w:t>
      </w:r>
    </w:p>
    <w:p w14:paraId="2AEF1DD4" w14:textId="77777777" w:rsidR="001F0753" w:rsidRDefault="00284102">
      <w:pPr>
        <w:numPr>
          <w:ilvl w:val="0"/>
          <w:numId w:val="4"/>
        </w:numPr>
        <w:ind w:left="762" w:right="14" w:hanging="374"/>
      </w:pPr>
      <w:r>
        <w:t>Browns</w:t>
      </w:r>
    </w:p>
    <w:p w14:paraId="32580889" w14:textId="77777777" w:rsidR="001F0753" w:rsidRDefault="00284102">
      <w:pPr>
        <w:numPr>
          <w:ilvl w:val="0"/>
          <w:numId w:val="4"/>
        </w:numPr>
        <w:ind w:left="762" w:right="14" w:hanging="374"/>
      </w:pPr>
      <w:r>
        <w:t>Water</w:t>
      </w:r>
    </w:p>
    <w:p w14:paraId="764C4449" w14:textId="77777777" w:rsidR="001F0753" w:rsidRDefault="00284102">
      <w:pPr>
        <w:numPr>
          <w:ilvl w:val="0"/>
          <w:numId w:val="4"/>
        </w:numPr>
        <w:spacing w:after="0" w:line="259" w:lineRule="auto"/>
        <w:ind w:left="762" w:right="14" w:hanging="374"/>
      </w:pPr>
      <w:r>
        <w:rPr>
          <w:sz w:val="30"/>
        </w:rPr>
        <w:t>Air</w:t>
      </w:r>
    </w:p>
    <w:p w14:paraId="66E4A086" w14:textId="77777777" w:rsidR="001F0753" w:rsidRDefault="00284102">
      <w:pPr>
        <w:spacing w:after="288" w:line="259" w:lineRule="auto"/>
        <w:ind w:left="147" w:right="0" w:hanging="10"/>
        <w:jc w:val="left"/>
      </w:pPr>
      <w:r>
        <w:rPr>
          <w:sz w:val="30"/>
        </w:rPr>
        <w:t>Air is the only part that cannot be added in excess.</w:t>
      </w:r>
    </w:p>
    <w:p w14:paraId="6BEF2632" w14:textId="77777777" w:rsidR="001F0753" w:rsidRDefault="00284102">
      <w:pPr>
        <w:ind w:left="17" w:right="14"/>
      </w:pPr>
      <w:r>
        <w:lastRenderedPageBreak/>
        <w:t>All living organisms need relatively large amounts of carbon (browns) and smaller amounts of nitrogen (greens).</w:t>
      </w:r>
    </w:p>
    <w:p w14:paraId="50992D1F" w14:textId="77777777" w:rsidR="001F0753" w:rsidRDefault="00284102">
      <w:pPr>
        <w:tabs>
          <w:tab w:val="center" w:pos="853"/>
          <w:tab w:val="center" w:pos="4129"/>
          <w:tab w:val="center" w:pos="7142"/>
        </w:tabs>
        <w:spacing w:after="0" w:line="259" w:lineRule="auto"/>
        <w:ind w:left="0" w:right="0" w:firstLine="0"/>
        <w:jc w:val="left"/>
      </w:pPr>
      <w:r>
        <w:rPr>
          <w:sz w:val="30"/>
        </w:rPr>
        <w:tab/>
        <w:t>Greens</w:t>
      </w:r>
      <w:r>
        <w:rPr>
          <w:sz w:val="30"/>
        </w:rPr>
        <w:tab/>
        <w:t>Browns</w:t>
      </w:r>
      <w:r>
        <w:rPr>
          <w:sz w:val="30"/>
        </w:rPr>
        <w:tab/>
        <w:t>Don't Use</w:t>
      </w:r>
    </w:p>
    <w:tbl>
      <w:tblPr>
        <w:tblStyle w:val="TableGrid"/>
        <w:tblW w:w="8777" w:type="dxa"/>
        <w:tblInd w:w="79" w:type="dxa"/>
        <w:tblCellMar>
          <w:top w:w="58" w:type="dxa"/>
          <w:left w:w="108" w:type="dxa"/>
          <w:right w:w="274" w:type="dxa"/>
        </w:tblCellMar>
        <w:tblLook w:val="04A0" w:firstRow="1" w:lastRow="0" w:firstColumn="1" w:lastColumn="0" w:noHBand="0" w:noVBand="1"/>
      </w:tblPr>
      <w:tblGrid>
        <w:gridCol w:w="2924"/>
        <w:gridCol w:w="2930"/>
        <w:gridCol w:w="2923"/>
      </w:tblGrid>
      <w:tr w:rsidR="001F0753" w14:paraId="608F490C" w14:textId="77777777">
        <w:trPr>
          <w:trHeight w:val="691"/>
        </w:trPr>
        <w:tc>
          <w:tcPr>
            <w:tcW w:w="2923" w:type="dxa"/>
            <w:tcBorders>
              <w:top w:val="single" w:sz="2" w:space="0" w:color="000000"/>
              <w:left w:val="single" w:sz="2" w:space="0" w:color="000000"/>
              <w:bottom w:val="single" w:sz="2" w:space="0" w:color="000000"/>
              <w:right w:val="single" w:sz="2" w:space="0" w:color="000000"/>
            </w:tcBorders>
          </w:tcPr>
          <w:p w14:paraId="1F64D9E7" w14:textId="77777777" w:rsidR="001F0753" w:rsidRDefault="00284102">
            <w:pPr>
              <w:spacing w:after="0" w:line="259" w:lineRule="auto"/>
              <w:ind w:left="22" w:right="0" w:firstLine="0"/>
              <w:jc w:val="left"/>
            </w:pPr>
            <w:r>
              <w:rPr>
                <w:sz w:val="30"/>
              </w:rPr>
              <w:t>Kitchen scraps</w:t>
            </w:r>
          </w:p>
        </w:tc>
        <w:tc>
          <w:tcPr>
            <w:tcW w:w="2930" w:type="dxa"/>
            <w:tcBorders>
              <w:top w:val="single" w:sz="2" w:space="0" w:color="000000"/>
              <w:left w:val="single" w:sz="2" w:space="0" w:color="000000"/>
              <w:bottom w:val="single" w:sz="2" w:space="0" w:color="000000"/>
              <w:right w:val="single" w:sz="2" w:space="0" w:color="000000"/>
            </w:tcBorders>
          </w:tcPr>
          <w:p w14:paraId="7B082C03" w14:textId="77777777" w:rsidR="001F0753" w:rsidRDefault="00284102">
            <w:pPr>
              <w:spacing w:after="0" w:line="259" w:lineRule="auto"/>
              <w:ind w:left="22" w:right="0" w:firstLine="0"/>
              <w:jc w:val="left"/>
            </w:pPr>
            <w:r>
              <w:rPr>
                <w:sz w:val="30"/>
              </w:rPr>
              <w:t>Leaves</w:t>
            </w:r>
          </w:p>
        </w:tc>
        <w:tc>
          <w:tcPr>
            <w:tcW w:w="2923" w:type="dxa"/>
            <w:tcBorders>
              <w:top w:val="single" w:sz="2" w:space="0" w:color="000000"/>
              <w:left w:val="single" w:sz="2" w:space="0" w:color="000000"/>
              <w:bottom w:val="single" w:sz="2" w:space="0" w:color="000000"/>
              <w:right w:val="single" w:sz="2" w:space="0" w:color="000000"/>
            </w:tcBorders>
          </w:tcPr>
          <w:p w14:paraId="038D58AB" w14:textId="77777777" w:rsidR="001F0753" w:rsidRDefault="00284102">
            <w:pPr>
              <w:spacing w:after="0" w:line="259" w:lineRule="auto"/>
              <w:ind w:left="7" w:right="0" w:firstLine="14"/>
              <w:jc w:val="left"/>
            </w:pPr>
            <w:r>
              <w:rPr>
                <w:sz w:val="30"/>
              </w:rPr>
              <w:t xml:space="preserve">Meat, fat, bones, </w:t>
            </w:r>
            <w:r>
              <w:rPr>
                <w:sz w:val="30"/>
              </w:rPr>
              <w:t>dairy, little citrus</w:t>
            </w:r>
          </w:p>
        </w:tc>
      </w:tr>
      <w:tr w:rsidR="001F0753" w14:paraId="5301DAEF" w14:textId="77777777">
        <w:trPr>
          <w:trHeight w:val="691"/>
        </w:trPr>
        <w:tc>
          <w:tcPr>
            <w:tcW w:w="2923" w:type="dxa"/>
            <w:tcBorders>
              <w:top w:val="single" w:sz="2" w:space="0" w:color="000000"/>
              <w:left w:val="single" w:sz="2" w:space="0" w:color="000000"/>
              <w:bottom w:val="single" w:sz="2" w:space="0" w:color="000000"/>
              <w:right w:val="single" w:sz="2" w:space="0" w:color="000000"/>
            </w:tcBorders>
          </w:tcPr>
          <w:p w14:paraId="73F242A6" w14:textId="77777777" w:rsidR="001F0753" w:rsidRDefault="00284102">
            <w:pPr>
              <w:spacing w:after="0" w:line="259" w:lineRule="auto"/>
              <w:ind w:left="14" w:right="0" w:firstLine="0"/>
              <w:jc w:val="left"/>
            </w:pPr>
            <w:r>
              <w:rPr>
                <w:sz w:val="30"/>
              </w:rPr>
              <w:t>Grass clippings</w:t>
            </w:r>
          </w:p>
        </w:tc>
        <w:tc>
          <w:tcPr>
            <w:tcW w:w="2930" w:type="dxa"/>
            <w:tcBorders>
              <w:top w:val="single" w:sz="2" w:space="0" w:color="000000"/>
              <w:left w:val="single" w:sz="2" w:space="0" w:color="000000"/>
              <w:bottom w:val="single" w:sz="2" w:space="0" w:color="000000"/>
              <w:right w:val="single" w:sz="2" w:space="0" w:color="000000"/>
            </w:tcBorders>
          </w:tcPr>
          <w:p w14:paraId="2FF3CCB9" w14:textId="77777777" w:rsidR="001F0753" w:rsidRDefault="00284102">
            <w:pPr>
              <w:spacing w:after="0" w:line="259" w:lineRule="auto"/>
              <w:ind w:left="14" w:right="0" w:firstLine="0"/>
              <w:jc w:val="left"/>
            </w:pPr>
            <w:r>
              <w:rPr>
                <w:sz w:val="30"/>
              </w:rPr>
              <w:t>Straw</w:t>
            </w:r>
          </w:p>
        </w:tc>
        <w:tc>
          <w:tcPr>
            <w:tcW w:w="2923" w:type="dxa"/>
            <w:tcBorders>
              <w:top w:val="single" w:sz="2" w:space="0" w:color="000000"/>
              <w:left w:val="single" w:sz="2" w:space="0" w:color="000000"/>
              <w:bottom w:val="single" w:sz="2" w:space="0" w:color="000000"/>
              <w:right w:val="single" w:sz="2" w:space="0" w:color="000000"/>
            </w:tcBorders>
          </w:tcPr>
          <w:p w14:paraId="370196C5" w14:textId="77777777" w:rsidR="001F0753" w:rsidRDefault="00284102">
            <w:pPr>
              <w:spacing w:after="0" w:line="259" w:lineRule="auto"/>
              <w:ind w:left="7" w:right="0" w:firstLine="0"/>
              <w:jc w:val="left"/>
            </w:pPr>
            <w:r>
              <w:rPr>
                <w:sz w:val="30"/>
              </w:rPr>
              <w:t>Wood ashes or BBQ charcoal</w:t>
            </w:r>
          </w:p>
        </w:tc>
      </w:tr>
      <w:tr w:rsidR="001F0753" w14:paraId="6B33256D" w14:textId="77777777">
        <w:trPr>
          <w:trHeight w:val="696"/>
        </w:trPr>
        <w:tc>
          <w:tcPr>
            <w:tcW w:w="2923" w:type="dxa"/>
            <w:tcBorders>
              <w:top w:val="single" w:sz="2" w:space="0" w:color="000000"/>
              <w:left w:val="single" w:sz="2" w:space="0" w:color="000000"/>
              <w:bottom w:val="single" w:sz="2" w:space="0" w:color="000000"/>
              <w:right w:val="single" w:sz="2" w:space="0" w:color="000000"/>
            </w:tcBorders>
          </w:tcPr>
          <w:p w14:paraId="0938D4B9" w14:textId="77777777" w:rsidR="001F0753" w:rsidRDefault="00284102">
            <w:pPr>
              <w:spacing w:after="0" w:line="259" w:lineRule="auto"/>
              <w:ind w:left="14" w:right="0" w:firstLine="0"/>
              <w:jc w:val="left"/>
            </w:pPr>
            <w:r>
              <w:rPr>
                <w:sz w:val="30"/>
              </w:rPr>
              <w:t>Leafy plant trimmings</w:t>
            </w:r>
          </w:p>
        </w:tc>
        <w:tc>
          <w:tcPr>
            <w:tcW w:w="2930" w:type="dxa"/>
            <w:tcBorders>
              <w:top w:val="single" w:sz="2" w:space="0" w:color="000000"/>
              <w:left w:val="single" w:sz="2" w:space="0" w:color="000000"/>
              <w:bottom w:val="single" w:sz="2" w:space="0" w:color="000000"/>
              <w:right w:val="single" w:sz="2" w:space="0" w:color="000000"/>
            </w:tcBorders>
          </w:tcPr>
          <w:p w14:paraId="64458523" w14:textId="77777777" w:rsidR="001F0753" w:rsidRDefault="00284102">
            <w:pPr>
              <w:spacing w:after="0" w:line="259" w:lineRule="auto"/>
              <w:ind w:left="22" w:right="0" w:firstLine="0"/>
              <w:jc w:val="left"/>
            </w:pPr>
            <w:r>
              <w:rPr>
                <w:sz w:val="30"/>
              </w:rPr>
              <w:t>Nut shells</w:t>
            </w:r>
          </w:p>
        </w:tc>
        <w:tc>
          <w:tcPr>
            <w:tcW w:w="2923" w:type="dxa"/>
            <w:tcBorders>
              <w:top w:val="single" w:sz="2" w:space="0" w:color="000000"/>
              <w:left w:val="single" w:sz="2" w:space="0" w:color="000000"/>
              <w:bottom w:val="single" w:sz="2" w:space="0" w:color="000000"/>
              <w:right w:val="single" w:sz="2" w:space="0" w:color="000000"/>
            </w:tcBorders>
          </w:tcPr>
          <w:p w14:paraId="5A1177F0" w14:textId="77777777" w:rsidR="001F0753" w:rsidRDefault="00284102">
            <w:pPr>
              <w:spacing w:after="0" w:line="259" w:lineRule="auto"/>
              <w:ind w:left="14" w:right="0" w:firstLine="0"/>
              <w:jc w:val="left"/>
            </w:pPr>
            <w:r>
              <w:rPr>
                <w:sz w:val="30"/>
              </w:rPr>
              <w:t>Diseased plant material</w:t>
            </w:r>
          </w:p>
        </w:tc>
      </w:tr>
      <w:tr w:rsidR="001F0753" w14:paraId="107B8D65" w14:textId="77777777">
        <w:trPr>
          <w:trHeight w:val="353"/>
        </w:trPr>
        <w:tc>
          <w:tcPr>
            <w:tcW w:w="2923" w:type="dxa"/>
            <w:tcBorders>
              <w:top w:val="single" w:sz="2" w:space="0" w:color="000000"/>
              <w:left w:val="single" w:sz="2" w:space="0" w:color="000000"/>
              <w:bottom w:val="single" w:sz="2" w:space="0" w:color="000000"/>
              <w:right w:val="single" w:sz="2" w:space="0" w:color="000000"/>
            </w:tcBorders>
          </w:tcPr>
          <w:p w14:paraId="242FAE60" w14:textId="77777777" w:rsidR="001F0753" w:rsidRDefault="00284102">
            <w:pPr>
              <w:spacing w:after="0" w:line="259" w:lineRule="auto"/>
              <w:ind w:left="7" w:right="0" w:firstLine="0"/>
              <w:jc w:val="left"/>
            </w:pPr>
            <w:r>
              <w:rPr>
                <w:sz w:val="30"/>
              </w:rPr>
              <w:t>Spent flowers, herbs</w:t>
            </w:r>
          </w:p>
        </w:tc>
        <w:tc>
          <w:tcPr>
            <w:tcW w:w="2930" w:type="dxa"/>
            <w:tcBorders>
              <w:top w:val="single" w:sz="2" w:space="0" w:color="000000"/>
              <w:left w:val="single" w:sz="2" w:space="0" w:color="000000"/>
              <w:bottom w:val="single" w:sz="2" w:space="0" w:color="000000"/>
              <w:right w:val="single" w:sz="2" w:space="0" w:color="000000"/>
            </w:tcBorders>
          </w:tcPr>
          <w:p w14:paraId="54416261" w14:textId="77777777" w:rsidR="001F0753" w:rsidRDefault="00284102">
            <w:pPr>
              <w:spacing w:after="0" w:line="259" w:lineRule="auto"/>
              <w:ind w:left="22" w:right="0" w:firstLine="0"/>
              <w:jc w:val="left"/>
            </w:pPr>
            <w:r>
              <w:rPr>
                <w:sz w:val="30"/>
              </w:rPr>
              <w:t>Brown pine needles</w:t>
            </w:r>
          </w:p>
        </w:tc>
        <w:tc>
          <w:tcPr>
            <w:tcW w:w="2923" w:type="dxa"/>
            <w:tcBorders>
              <w:top w:val="single" w:sz="2" w:space="0" w:color="000000"/>
              <w:left w:val="single" w:sz="2" w:space="0" w:color="000000"/>
              <w:bottom w:val="single" w:sz="2" w:space="0" w:color="000000"/>
              <w:right w:val="single" w:sz="2" w:space="0" w:color="000000"/>
            </w:tcBorders>
          </w:tcPr>
          <w:p w14:paraId="6B680458" w14:textId="77777777" w:rsidR="001F0753" w:rsidRDefault="00284102">
            <w:pPr>
              <w:spacing w:after="0" w:line="259" w:lineRule="auto"/>
              <w:ind w:left="14" w:right="0" w:firstLine="0"/>
              <w:jc w:val="left"/>
            </w:pPr>
            <w:r>
              <w:rPr>
                <w:sz w:val="30"/>
              </w:rPr>
              <w:t>Lime</w:t>
            </w:r>
          </w:p>
        </w:tc>
      </w:tr>
      <w:tr w:rsidR="001F0753" w14:paraId="34255A77" w14:textId="77777777">
        <w:trPr>
          <w:trHeight w:val="348"/>
        </w:trPr>
        <w:tc>
          <w:tcPr>
            <w:tcW w:w="2923" w:type="dxa"/>
            <w:tcBorders>
              <w:top w:val="single" w:sz="2" w:space="0" w:color="000000"/>
              <w:left w:val="single" w:sz="2" w:space="0" w:color="000000"/>
              <w:bottom w:val="single" w:sz="2" w:space="0" w:color="000000"/>
              <w:right w:val="single" w:sz="2" w:space="0" w:color="000000"/>
            </w:tcBorders>
          </w:tcPr>
          <w:p w14:paraId="6EEC250B" w14:textId="77777777" w:rsidR="001F0753" w:rsidRDefault="00284102">
            <w:pPr>
              <w:spacing w:after="0" w:line="259" w:lineRule="auto"/>
              <w:ind w:left="14" w:right="0" w:firstLine="0"/>
              <w:jc w:val="left"/>
            </w:pPr>
            <w:r>
              <w:rPr>
                <w:sz w:val="30"/>
              </w:rPr>
              <w:t>Livestock manure</w:t>
            </w:r>
          </w:p>
        </w:tc>
        <w:tc>
          <w:tcPr>
            <w:tcW w:w="2930" w:type="dxa"/>
            <w:tcBorders>
              <w:top w:val="single" w:sz="2" w:space="0" w:color="000000"/>
              <w:left w:val="single" w:sz="2" w:space="0" w:color="000000"/>
              <w:bottom w:val="single" w:sz="2" w:space="0" w:color="000000"/>
              <w:right w:val="single" w:sz="2" w:space="0" w:color="000000"/>
            </w:tcBorders>
          </w:tcPr>
          <w:p w14:paraId="74561087" w14:textId="77777777" w:rsidR="001F0753" w:rsidRDefault="00284102">
            <w:pPr>
              <w:spacing w:after="0" w:line="259" w:lineRule="auto"/>
              <w:ind w:left="7" w:right="0" w:firstLine="0"/>
              <w:jc w:val="left"/>
            </w:pPr>
            <w:r>
              <w:rPr>
                <w:sz w:val="30"/>
              </w:rPr>
              <w:t>Corn cobs</w:t>
            </w:r>
          </w:p>
        </w:tc>
        <w:tc>
          <w:tcPr>
            <w:tcW w:w="2923" w:type="dxa"/>
            <w:tcBorders>
              <w:top w:val="single" w:sz="2" w:space="0" w:color="000000"/>
              <w:left w:val="single" w:sz="2" w:space="0" w:color="000000"/>
              <w:bottom w:val="single" w:sz="2" w:space="0" w:color="000000"/>
              <w:right w:val="single" w:sz="2" w:space="0" w:color="000000"/>
            </w:tcBorders>
          </w:tcPr>
          <w:p w14:paraId="24C4FCDC" w14:textId="77777777" w:rsidR="001F0753" w:rsidRDefault="00284102">
            <w:pPr>
              <w:spacing w:after="0" w:line="259" w:lineRule="auto"/>
              <w:ind w:left="14" w:right="0" w:firstLine="0"/>
              <w:jc w:val="left"/>
            </w:pPr>
            <w:r>
              <w:rPr>
                <w:sz w:val="30"/>
              </w:rPr>
              <w:t>No dog, cat, human</w:t>
            </w:r>
          </w:p>
        </w:tc>
      </w:tr>
      <w:tr w:rsidR="001F0753" w14:paraId="79CA4BA8" w14:textId="77777777">
        <w:trPr>
          <w:trHeight w:val="696"/>
        </w:trPr>
        <w:tc>
          <w:tcPr>
            <w:tcW w:w="2923" w:type="dxa"/>
            <w:tcBorders>
              <w:top w:val="single" w:sz="2" w:space="0" w:color="000000"/>
              <w:left w:val="single" w:sz="2" w:space="0" w:color="000000"/>
              <w:bottom w:val="single" w:sz="2" w:space="0" w:color="000000"/>
              <w:right w:val="single" w:sz="2" w:space="0" w:color="000000"/>
            </w:tcBorders>
          </w:tcPr>
          <w:p w14:paraId="180C5934" w14:textId="77777777" w:rsidR="001F0753" w:rsidRDefault="00284102">
            <w:pPr>
              <w:spacing w:after="0" w:line="259" w:lineRule="auto"/>
              <w:ind w:left="7" w:right="0" w:hanging="7"/>
              <w:jc w:val="left"/>
            </w:pPr>
            <w:r>
              <w:rPr>
                <w:sz w:val="30"/>
              </w:rPr>
              <w:t>Weeds not gone to seed</w:t>
            </w:r>
          </w:p>
        </w:tc>
        <w:tc>
          <w:tcPr>
            <w:tcW w:w="2930" w:type="dxa"/>
            <w:tcBorders>
              <w:top w:val="single" w:sz="2" w:space="0" w:color="000000"/>
              <w:left w:val="single" w:sz="2" w:space="0" w:color="000000"/>
              <w:bottom w:val="single" w:sz="2" w:space="0" w:color="000000"/>
              <w:right w:val="single" w:sz="2" w:space="0" w:color="000000"/>
            </w:tcBorders>
          </w:tcPr>
          <w:p w14:paraId="2CC6EECB" w14:textId="77777777" w:rsidR="001F0753" w:rsidRDefault="00284102">
            <w:pPr>
              <w:spacing w:after="0" w:line="259" w:lineRule="auto"/>
              <w:ind w:left="7" w:right="0" w:firstLine="0"/>
            </w:pPr>
            <w:r>
              <w:rPr>
                <w:sz w:val="30"/>
              </w:rPr>
              <w:t>Shredded newspaper and cardboard</w:t>
            </w:r>
          </w:p>
        </w:tc>
        <w:tc>
          <w:tcPr>
            <w:tcW w:w="2923" w:type="dxa"/>
            <w:tcBorders>
              <w:top w:val="single" w:sz="2" w:space="0" w:color="000000"/>
              <w:left w:val="single" w:sz="2" w:space="0" w:color="000000"/>
              <w:bottom w:val="single" w:sz="2" w:space="0" w:color="000000"/>
              <w:right w:val="single" w:sz="2" w:space="0" w:color="000000"/>
            </w:tcBorders>
          </w:tcPr>
          <w:p w14:paraId="66C39F7C" w14:textId="77777777" w:rsidR="001F0753" w:rsidRDefault="00284102">
            <w:pPr>
              <w:spacing w:after="0" w:line="259" w:lineRule="auto"/>
              <w:ind w:left="0" w:right="0" w:firstLine="0"/>
              <w:jc w:val="left"/>
            </w:pPr>
            <w:r>
              <w:rPr>
                <w:sz w:val="30"/>
              </w:rPr>
              <w:t>Weeds gone to seed</w:t>
            </w:r>
          </w:p>
        </w:tc>
      </w:tr>
      <w:tr w:rsidR="001F0753" w14:paraId="230798BD" w14:textId="77777777">
        <w:trPr>
          <w:trHeight w:val="698"/>
        </w:trPr>
        <w:tc>
          <w:tcPr>
            <w:tcW w:w="2923" w:type="dxa"/>
            <w:tcBorders>
              <w:top w:val="single" w:sz="2" w:space="0" w:color="000000"/>
              <w:left w:val="single" w:sz="2" w:space="0" w:color="000000"/>
              <w:bottom w:val="single" w:sz="2" w:space="0" w:color="000000"/>
              <w:right w:val="single" w:sz="2" w:space="0" w:color="000000"/>
            </w:tcBorders>
          </w:tcPr>
          <w:p w14:paraId="60C576A6" w14:textId="77777777" w:rsidR="001F0753" w:rsidRDefault="00284102">
            <w:pPr>
              <w:spacing w:after="0" w:line="259" w:lineRule="auto"/>
              <w:ind w:left="0" w:right="0" w:firstLine="14"/>
              <w:jc w:val="left"/>
            </w:pPr>
            <w:r>
              <w:rPr>
                <w:sz w:val="30"/>
              </w:rPr>
              <w:t>Pet bedding, hair, and fur</w:t>
            </w:r>
          </w:p>
        </w:tc>
        <w:tc>
          <w:tcPr>
            <w:tcW w:w="2930" w:type="dxa"/>
            <w:tcBorders>
              <w:top w:val="single" w:sz="2" w:space="0" w:color="000000"/>
              <w:left w:val="single" w:sz="2" w:space="0" w:color="000000"/>
              <w:bottom w:val="single" w:sz="2" w:space="0" w:color="000000"/>
              <w:right w:val="single" w:sz="2" w:space="0" w:color="000000"/>
            </w:tcBorders>
          </w:tcPr>
          <w:p w14:paraId="126599A5" w14:textId="77777777" w:rsidR="001F0753" w:rsidRDefault="00284102">
            <w:pPr>
              <w:spacing w:after="0" w:line="259" w:lineRule="auto"/>
              <w:ind w:left="7" w:right="0" w:firstLine="0"/>
              <w:jc w:val="left"/>
            </w:pPr>
            <w:r>
              <w:rPr>
                <w:sz w:val="30"/>
              </w:rPr>
              <w:t>Sawdust and wood chips</w:t>
            </w:r>
          </w:p>
        </w:tc>
        <w:tc>
          <w:tcPr>
            <w:tcW w:w="2923" w:type="dxa"/>
            <w:tcBorders>
              <w:top w:val="single" w:sz="2" w:space="0" w:color="000000"/>
              <w:left w:val="single" w:sz="2" w:space="0" w:color="000000"/>
              <w:bottom w:val="single" w:sz="2" w:space="0" w:color="000000"/>
              <w:right w:val="single" w:sz="2" w:space="0" w:color="000000"/>
            </w:tcBorders>
          </w:tcPr>
          <w:p w14:paraId="5EC41286" w14:textId="77777777" w:rsidR="001F0753" w:rsidRDefault="00284102">
            <w:pPr>
              <w:spacing w:after="0" w:line="259" w:lineRule="auto"/>
              <w:ind w:left="0" w:right="0" w:firstLine="7"/>
              <w:jc w:val="left"/>
            </w:pPr>
            <w:r>
              <w:rPr>
                <w:sz w:val="30"/>
              </w:rPr>
              <w:t>Branches or wood chunks</w:t>
            </w:r>
          </w:p>
        </w:tc>
      </w:tr>
    </w:tbl>
    <w:p w14:paraId="757B6060" w14:textId="77777777" w:rsidR="001F0753" w:rsidRDefault="00284102">
      <w:pPr>
        <w:spacing w:after="0" w:line="259" w:lineRule="auto"/>
        <w:ind w:left="31" w:right="0" w:hanging="10"/>
        <w:jc w:val="left"/>
      </w:pPr>
      <w:r>
        <w:rPr>
          <w:sz w:val="30"/>
        </w:rPr>
        <w:t>Locate your pile away from the hot sun and areas where rainwater collects.</w:t>
      </w:r>
    </w:p>
    <w:p w14:paraId="192D3B4A" w14:textId="77777777" w:rsidR="001F0753" w:rsidRDefault="00284102">
      <w:pPr>
        <w:numPr>
          <w:ilvl w:val="0"/>
          <w:numId w:val="5"/>
        </w:numPr>
        <w:ind w:right="133" w:hanging="360"/>
      </w:pPr>
      <w:r>
        <w:t>Mix 1 part</w:t>
      </w:r>
      <w:r>
        <w:t xml:space="preserve"> green material with 2 or 3 parts brown material to form a pile approximately 4' x4' x4'. Layer a variety of green and brown materials if possible — like lasagna! Start with a layer several inches thick of browns.</w:t>
      </w:r>
    </w:p>
    <w:p w14:paraId="77483576" w14:textId="77777777" w:rsidR="001F0753" w:rsidRDefault="00284102">
      <w:pPr>
        <w:spacing w:after="0" w:line="259" w:lineRule="auto"/>
        <w:ind w:left="0" w:right="130" w:firstLine="0"/>
        <w:jc w:val="center"/>
      </w:pPr>
      <w:r>
        <w:t>For fast composting, chop it up first with a lawn mower or mulcher.</w:t>
      </w:r>
    </w:p>
    <w:p w14:paraId="2837D6D2" w14:textId="77777777" w:rsidR="001F0753" w:rsidRDefault="00284102">
      <w:pPr>
        <w:numPr>
          <w:ilvl w:val="0"/>
          <w:numId w:val="5"/>
        </w:numPr>
        <w:ind w:right="133" w:hanging="360"/>
      </w:pPr>
      <w:r>
        <w:t>Mix in an inch of soil or manure. (This isn't necessary; but will kickstart microbial activity).</w:t>
      </w:r>
    </w:p>
    <w:p w14:paraId="0138FFF3" w14:textId="77777777" w:rsidR="001F0753" w:rsidRDefault="00284102">
      <w:pPr>
        <w:numPr>
          <w:ilvl w:val="0"/>
          <w:numId w:val="5"/>
        </w:numPr>
        <w:ind w:right="133" w:hanging="360"/>
      </w:pPr>
      <w:r>
        <w:t xml:space="preserve">Keep the pile as moist as a wrung-out sponge. (If the materials are dry as you are layering, lightly wet down each layer before </w:t>
      </w:r>
      <w:r>
        <w:t>adding more material).</w:t>
      </w:r>
    </w:p>
    <w:p w14:paraId="02BFAF99" w14:textId="77777777" w:rsidR="001F0753" w:rsidRDefault="00284102">
      <w:pPr>
        <w:numPr>
          <w:ilvl w:val="0"/>
          <w:numId w:val="5"/>
        </w:numPr>
        <w:ind w:right="133" w:hanging="360"/>
      </w:pPr>
      <w:r>
        <w:t>Turn the pile every week to let air in. When turning bring the material on the outside of the pile to the hotter inside where there is the most decomposer activity.</w:t>
      </w:r>
    </w:p>
    <w:p w14:paraId="0EC03B68" w14:textId="77777777" w:rsidR="001F0753" w:rsidRDefault="00284102">
      <w:pPr>
        <w:spacing w:after="346" w:line="236" w:lineRule="auto"/>
        <w:ind w:left="31" w:right="50"/>
        <w:jc w:val="left"/>
      </w:pPr>
      <w:r>
        <w:t>Finished compost will take between four weeks and one year, depending on the size of the organic material used, the balance between greens and browns, how often you turn it, and how well you maintain the moisture of the pile. When the weather is very warm, here at Leo Creek, we can make finished compost in 6 weeks if it is turned regularly, no woody material is added, and the larger material was mulched or chopped.</w:t>
      </w:r>
    </w:p>
    <w:p w14:paraId="7FB3B3F1" w14:textId="77777777" w:rsidR="001F0753" w:rsidRDefault="00284102">
      <w:pPr>
        <w:ind w:left="39" w:right="187"/>
      </w:pPr>
      <w:r>
        <w:lastRenderedPageBreak/>
        <w:t>Grass clippings are a great compost material if you let the grass clippings dry out for a couple days before adding to your compost pile. Then add in thin layers, intermixed with brown materials such as dry leaves or dead plant debris.</w:t>
      </w:r>
      <w:r>
        <w:rPr>
          <w:noProof/>
        </w:rPr>
        <w:drawing>
          <wp:inline distT="0" distB="0" distL="0" distR="0" wp14:anchorId="31F5B112" wp14:editId="3996E033">
            <wp:extent cx="4572" cy="4571"/>
            <wp:effectExtent l="0" t="0" r="0" b="0"/>
            <wp:docPr id="6908" name="Picture 6908"/>
            <wp:cNvGraphicFramePr/>
            <a:graphic xmlns:a="http://schemas.openxmlformats.org/drawingml/2006/main">
              <a:graphicData uri="http://schemas.openxmlformats.org/drawingml/2006/picture">
                <pic:pic xmlns:pic="http://schemas.openxmlformats.org/drawingml/2006/picture">
                  <pic:nvPicPr>
                    <pic:cNvPr id="6908" name="Picture 6908"/>
                    <pic:cNvPicPr/>
                  </pic:nvPicPr>
                  <pic:blipFill>
                    <a:blip r:embed="rId11"/>
                    <a:stretch>
                      <a:fillRect/>
                    </a:stretch>
                  </pic:blipFill>
                  <pic:spPr>
                    <a:xfrm>
                      <a:off x="0" y="0"/>
                      <a:ext cx="4572" cy="4571"/>
                    </a:xfrm>
                    <a:prstGeom prst="rect">
                      <a:avLst/>
                    </a:prstGeom>
                  </pic:spPr>
                </pic:pic>
              </a:graphicData>
            </a:graphic>
          </wp:inline>
        </w:drawing>
      </w:r>
    </w:p>
    <w:p w14:paraId="2C0B2E15" w14:textId="77777777" w:rsidR="001F0753" w:rsidRDefault="00284102">
      <w:pPr>
        <w:spacing w:after="323" w:line="259" w:lineRule="auto"/>
        <w:ind w:left="31" w:right="0" w:hanging="10"/>
        <w:jc w:val="left"/>
      </w:pPr>
      <w:r>
        <w:rPr>
          <w:sz w:val="30"/>
        </w:rPr>
        <w:t xml:space="preserve">More on Greens and Browns — The </w:t>
      </w:r>
      <w:proofErr w:type="spellStart"/>
      <w:r>
        <w:rPr>
          <w:sz w:val="30"/>
        </w:rPr>
        <w:t>Carbon:Nitrogen</w:t>
      </w:r>
      <w:proofErr w:type="spellEnd"/>
      <w:r>
        <w:rPr>
          <w:sz w:val="30"/>
        </w:rPr>
        <w:t xml:space="preserve"> Ratio</w:t>
      </w:r>
    </w:p>
    <w:p w14:paraId="43F3B1B9" w14:textId="77777777" w:rsidR="001F0753" w:rsidRDefault="00284102">
      <w:pPr>
        <w:spacing w:after="346" w:line="236" w:lineRule="auto"/>
        <w:ind w:left="31" w:right="50"/>
        <w:jc w:val="left"/>
      </w:pPr>
      <w:r>
        <w:t>Carbon and nitrogen are the most important of the many elements required for microbial decomposition of organic matter to. For microorganisms, carbon is the basic building block of life and a source of energy. Nitrogen is also necessary for such things as proteins and cell structure.</w:t>
      </w:r>
    </w:p>
    <w:p w14:paraId="76F5D4BB" w14:textId="77777777" w:rsidR="001F0753" w:rsidRDefault="00284102">
      <w:pPr>
        <w:ind w:left="46" w:right="144"/>
      </w:pPr>
      <w:r>
        <w:t xml:space="preserve">The </w:t>
      </w:r>
      <w:proofErr w:type="spellStart"/>
      <w:r>
        <w:t>Carbon:Nitrogen</w:t>
      </w:r>
      <w:proofErr w:type="spellEnd"/>
      <w:r>
        <w:t xml:space="preserve"> ratio (</w:t>
      </w:r>
      <w:proofErr w:type="spellStart"/>
      <w:r>
        <w:t>C:N</w:t>
      </w:r>
      <w:proofErr w:type="spellEnd"/>
      <w:r>
        <w:t>) gives the amount of carbon in a material compared to the amount of nitrogen, which is always expressed as 1. The higher the C:N ration the more carbon is present. Grass clippings have a C:N ration of 20:1 which means that there are 20 units of carbon present for every unit of nitrogen.</w:t>
      </w:r>
    </w:p>
    <w:tbl>
      <w:tblPr>
        <w:tblStyle w:val="TableGrid"/>
        <w:tblW w:w="5904" w:type="dxa"/>
        <w:tblInd w:w="41" w:type="dxa"/>
        <w:tblCellMar>
          <w:top w:w="67" w:type="dxa"/>
          <w:left w:w="111" w:type="dxa"/>
        </w:tblCellMar>
        <w:tblLook w:val="04A0" w:firstRow="1" w:lastRow="0" w:firstColumn="1" w:lastColumn="0" w:noHBand="0" w:noVBand="1"/>
      </w:tblPr>
      <w:tblGrid>
        <w:gridCol w:w="2069"/>
        <w:gridCol w:w="1243"/>
        <w:gridCol w:w="1217"/>
        <w:gridCol w:w="1375"/>
      </w:tblGrid>
      <w:tr w:rsidR="001F0753" w14:paraId="706685E8" w14:textId="77777777">
        <w:trPr>
          <w:trHeight w:val="694"/>
        </w:trPr>
        <w:tc>
          <w:tcPr>
            <w:tcW w:w="2069" w:type="dxa"/>
            <w:tcBorders>
              <w:top w:val="single" w:sz="2" w:space="0" w:color="000000"/>
              <w:left w:val="single" w:sz="2" w:space="0" w:color="000000"/>
              <w:bottom w:val="single" w:sz="2" w:space="0" w:color="000000"/>
              <w:right w:val="single" w:sz="2" w:space="0" w:color="000000"/>
            </w:tcBorders>
          </w:tcPr>
          <w:p w14:paraId="4FEEF18F" w14:textId="77777777" w:rsidR="001F0753" w:rsidRDefault="00284102">
            <w:pPr>
              <w:spacing w:after="0" w:line="259" w:lineRule="auto"/>
              <w:ind w:left="7" w:right="0" w:firstLine="0"/>
              <w:jc w:val="left"/>
            </w:pPr>
            <w:r>
              <w:rPr>
                <w:sz w:val="30"/>
              </w:rPr>
              <w:t>Organic</w:t>
            </w:r>
          </w:p>
          <w:p w14:paraId="1CB5DCE2" w14:textId="77777777" w:rsidR="001F0753" w:rsidRDefault="00284102">
            <w:pPr>
              <w:spacing w:after="0" w:line="259" w:lineRule="auto"/>
              <w:ind w:left="14" w:right="0" w:firstLine="0"/>
              <w:jc w:val="left"/>
            </w:pPr>
            <w:r>
              <w:rPr>
                <w:sz w:val="30"/>
              </w:rPr>
              <w:t>Material</w:t>
            </w:r>
          </w:p>
        </w:tc>
        <w:tc>
          <w:tcPr>
            <w:tcW w:w="1243" w:type="dxa"/>
            <w:tcBorders>
              <w:top w:val="single" w:sz="2" w:space="0" w:color="000000"/>
              <w:left w:val="single" w:sz="2" w:space="0" w:color="000000"/>
              <w:bottom w:val="single" w:sz="2" w:space="0" w:color="000000"/>
              <w:right w:val="single" w:sz="2" w:space="0" w:color="000000"/>
            </w:tcBorders>
          </w:tcPr>
          <w:p w14:paraId="07E78D17" w14:textId="77777777" w:rsidR="001F0753" w:rsidRDefault="00284102">
            <w:pPr>
              <w:spacing w:after="0" w:line="259" w:lineRule="auto"/>
              <w:ind w:left="12" w:right="0" w:firstLine="0"/>
              <w:jc w:val="left"/>
            </w:pPr>
            <w:r>
              <w:rPr>
                <w:sz w:val="30"/>
              </w:rPr>
              <w:t xml:space="preserve">C:N ratio </w:t>
            </w:r>
          </w:p>
        </w:tc>
        <w:tc>
          <w:tcPr>
            <w:tcW w:w="1217" w:type="dxa"/>
            <w:tcBorders>
              <w:top w:val="single" w:sz="2" w:space="0" w:color="000000"/>
              <w:left w:val="single" w:sz="2" w:space="0" w:color="000000"/>
              <w:bottom w:val="single" w:sz="2" w:space="0" w:color="000000"/>
              <w:right w:val="single" w:sz="2" w:space="0" w:color="000000"/>
            </w:tcBorders>
          </w:tcPr>
          <w:p w14:paraId="591C6DAA" w14:textId="77777777" w:rsidR="001F0753" w:rsidRDefault="00284102">
            <w:pPr>
              <w:spacing w:after="0" w:line="259" w:lineRule="auto"/>
              <w:ind w:left="14" w:right="0" w:firstLine="0"/>
              <w:jc w:val="left"/>
            </w:pPr>
            <w:r>
              <w:rPr>
                <w:sz w:val="30"/>
              </w:rPr>
              <w:t>Organic</w:t>
            </w:r>
          </w:p>
          <w:p w14:paraId="32A80972" w14:textId="77777777" w:rsidR="001F0753" w:rsidRDefault="00284102">
            <w:pPr>
              <w:spacing w:after="0" w:line="259" w:lineRule="auto"/>
              <w:ind w:left="22" w:right="0" w:firstLine="0"/>
              <w:jc w:val="left"/>
            </w:pPr>
            <w:r>
              <w:rPr>
                <w:sz w:val="30"/>
              </w:rPr>
              <w:t>Material</w:t>
            </w:r>
          </w:p>
        </w:tc>
        <w:tc>
          <w:tcPr>
            <w:tcW w:w="1375" w:type="dxa"/>
            <w:tcBorders>
              <w:top w:val="single" w:sz="2" w:space="0" w:color="000000"/>
              <w:left w:val="single" w:sz="2" w:space="0" w:color="000000"/>
              <w:bottom w:val="single" w:sz="2" w:space="0" w:color="000000"/>
              <w:right w:val="single" w:sz="2" w:space="0" w:color="000000"/>
            </w:tcBorders>
          </w:tcPr>
          <w:p w14:paraId="737F2976" w14:textId="77777777" w:rsidR="001F0753" w:rsidRDefault="00284102">
            <w:pPr>
              <w:spacing w:after="0" w:line="259" w:lineRule="auto"/>
              <w:ind w:left="7" w:right="0" w:firstLine="0"/>
              <w:jc w:val="left"/>
            </w:pPr>
            <w:r>
              <w:rPr>
                <w:sz w:val="30"/>
              </w:rPr>
              <w:t>C:N ratio</w:t>
            </w:r>
          </w:p>
        </w:tc>
      </w:tr>
      <w:tr w:rsidR="001F0753" w14:paraId="145ADB5F" w14:textId="77777777">
        <w:trPr>
          <w:trHeight w:val="353"/>
        </w:trPr>
        <w:tc>
          <w:tcPr>
            <w:tcW w:w="2069" w:type="dxa"/>
            <w:tcBorders>
              <w:top w:val="single" w:sz="2" w:space="0" w:color="000000"/>
              <w:left w:val="single" w:sz="2" w:space="0" w:color="000000"/>
              <w:bottom w:val="single" w:sz="2" w:space="0" w:color="000000"/>
              <w:right w:val="single" w:sz="2" w:space="0" w:color="000000"/>
            </w:tcBorders>
          </w:tcPr>
          <w:p w14:paraId="282C00CE" w14:textId="77777777" w:rsidR="001F0753" w:rsidRDefault="00284102">
            <w:pPr>
              <w:spacing w:after="0" w:line="259" w:lineRule="auto"/>
              <w:ind w:left="7" w:right="0" w:firstLine="0"/>
              <w:jc w:val="left"/>
            </w:pPr>
            <w:r>
              <w:t>Coffee Grounds.</w:t>
            </w:r>
          </w:p>
        </w:tc>
        <w:tc>
          <w:tcPr>
            <w:tcW w:w="1243" w:type="dxa"/>
            <w:tcBorders>
              <w:top w:val="single" w:sz="2" w:space="0" w:color="000000"/>
              <w:left w:val="single" w:sz="2" w:space="0" w:color="000000"/>
              <w:bottom w:val="single" w:sz="2" w:space="0" w:color="000000"/>
              <w:right w:val="single" w:sz="2" w:space="0" w:color="000000"/>
            </w:tcBorders>
          </w:tcPr>
          <w:p w14:paraId="3B27AB7D" w14:textId="77777777" w:rsidR="001F0753" w:rsidRDefault="00284102">
            <w:pPr>
              <w:spacing w:after="0" w:line="259" w:lineRule="auto"/>
              <w:ind w:left="12" w:right="0" w:firstLine="0"/>
              <w:jc w:val="left"/>
            </w:pPr>
            <w:r>
              <w:rPr>
                <w:sz w:val="30"/>
              </w:rPr>
              <w:t>20:1</w:t>
            </w:r>
          </w:p>
        </w:tc>
        <w:tc>
          <w:tcPr>
            <w:tcW w:w="1217" w:type="dxa"/>
            <w:tcBorders>
              <w:top w:val="single" w:sz="2" w:space="0" w:color="000000"/>
              <w:left w:val="single" w:sz="2" w:space="0" w:color="000000"/>
              <w:bottom w:val="single" w:sz="2" w:space="0" w:color="000000"/>
              <w:right w:val="single" w:sz="2" w:space="0" w:color="000000"/>
            </w:tcBorders>
          </w:tcPr>
          <w:p w14:paraId="7BEAAD47" w14:textId="77777777" w:rsidR="001F0753" w:rsidRDefault="00284102">
            <w:pPr>
              <w:spacing w:after="0" w:line="259" w:lineRule="auto"/>
              <w:ind w:left="22" w:right="0" w:firstLine="0"/>
              <w:jc w:val="left"/>
            </w:pPr>
            <w:r>
              <w:t>Leaves</w:t>
            </w:r>
          </w:p>
        </w:tc>
        <w:tc>
          <w:tcPr>
            <w:tcW w:w="1375" w:type="dxa"/>
            <w:tcBorders>
              <w:top w:val="single" w:sz="2" w:space="0" w:color="000000"/>
              <w:left w:val="single" w:sz="2" w:space="0" w:color="000000"/>
              <w:bottom w:val="single" w:sz="2" w:space="0" w:color="000000"/>
              <w:right w:val="single" w:sz="2" w:space="0" w:color="000000"/>
            </w:tcBorders>
          </w:tcPr>
          <w:p w14:paraId="750678F2" w14:textId="77777777" w:rsidR="001F0753" w:rsidRDefault="00284102">
            <w:pPr>
              <w:spacing w:after="0" w:line="259" w:lineRule="auto"/>
              <w:ind w:left="7" w:right="0" w:firstLine="0"/>
              <w:jc w:val="left"/>
            </w:pPr>
            <w:r>
              <w:rPr>
                <w:sz w:val="30"/>
              </w:rPr>
              <w:t>60:1</w:t>
            </w:r>
          </w:p>
        </w:tc>
      </w:tr>
      <w:tr w:rsidR="001F0753" w14:paraId="5C25FF15" w14:textId="77777777">
        <w:trPr>
          <w:trHeight w:val="353"/>
        </w:trPr>
        <w:tc>
          <w:tcPr>
            <w:tcW w:w="2069" w:type="dxa"/>
            <w:tcBorders>
              <w:top w:val="single" w:sz="2" w:space="0" w:color="000000"/>
              <w:left w:val="single" w:sz="2" w:space="0" w:color="000000"/>
              <w:bottom w:val="single" w:sz="2" w:space="0" w:color="000000"/>
              <w:right w:val="single" w:sz="2" w:space="0" w:color="000000"/>
            </w:tcBorders>
          </w:tcPr>
          <w:p w14:paraId="7C9E7DEF" w14:textId="77777777" w:rsidR="001F0753" w:rsidRDefault="00284102">
            <w:pPr>
              <w:spacing w:after="0" w:line="259" w:lineRule="auto"/>
              <w:ind w:left="22" w:right="0" w:firstLine="0"/>
              <w:jc w:val="left"/>
            </w:pPr>
            <w:r>
              <w:t>Food Waste</w:t>
            </w:r>
          </w:p>
        </w:tc>
        <w:tc>
          <w:tcPr>
            <w:tcW w:w="1243" w:type="dxa"/>
            <w:tcBorders>
              <w:top w:val="single" w:sz="2" w:space="0" w:color="000000"/>
              <w:left w:val="single" w:sz="2" w:space="0" w:color="000000"/>
              <w:bottom w:val="single" w:sz="2" w:space="0" w:color="000000"/>
              <w:right w:val="single" w:sz="2" w:space="0" w:color="000000"/>
            </w:tcBorders>
          </w:tcPr>
          <w:p w14:paraId="67524364" w14:textId="77777777" w:rsidR="001F0753" w:rsidRDefault="00284102">
            <w:pPr>
              <w:spacing w:after="0" w:line="259" w:lineRule="auto"/>
              <w:ind w:left="19" w:right="0" w:firstLine="0"/>
              <w:jc w:val="left"/>
            </w:pPr>
            <w:r>
              <w:rPr>
                <w:sz w:val="30"/>
              </w:rPr>
              <w:t>15:1</w:t>
            </w:r>
          </w:p>
        </w:tc>
        <w:tc>
          <w:tcPr>
            <w:tcW w:w="1217" w:type="dxa"/>
            <w:tcBorders>
              <w:top w:val="single" w:sz="2" w:space="0" w:color="000000"/>
              <w:left w:val="single" w:sz="2" w:space="0" w:color="000000"/>
              <w:bottom w:val="single" w:sz="2" w:space="0" w:color="000000"/>
              <w:right w:val="single" w:sz="2" w:space="0" w:color="000000"/>
            </w:tcBorders>
          </w:tcPr>
          <w:p w14:paraId="59F0400C" w14:textId="77777777" w:rsidR="001F0753" w:rsidRDefault="00284102">
            <w:pPr>
              <w:spacing w:after="0" w:line="259" w:lineRule="auto"/>
              <w:ind w:left="0" w:right="0" w:firstLine="0"/>
              <w:jc w:val="left"/>
            </w:pPr>
            <w:r>
              <w:rPr>
                <w:sz w:val="30"/>
              </w:rPr>
              <w:t>Straw</w:t>
            </w:r>
          </w:p>
        </w:tc>
        <w:tc>
          <w:tcPr>
            <w:tcW w:w="1375" w:type="dxa"/>
            <w:tcBorders>
              <w:top w:val="single" w:sz="2" w:space="0" w:color="000000"/>
              <w:left w:val="single" w:sz="2" w:space="0" w:color="000000"/>
              <w:bottom w:val="single" w:sz="2" w:space="0" w:color="000000"/>
              <w:right w:val="single" w:sz="2" w:space="0" w:color="000000"/>
            </w:tcBorders>
          </w:tcPr>
          <w:p w14:paraId="70D5FBB3" w14:textId="77777777" w:rsidR="001F0753" w:rsidRDefault="00284102">
            <w:pPr>
              <w:spacing w:after="0" w:line="259" w:lineRule="auto"/>
              <w:ind w:left="7" w:right="0" w:firstLine="0"/>
              <w:jc w:val="left"/>
            </w:pPr>
            <w:r>
              <w:rPr>
                <w:sz w:val="30"/>
              </w:rPr>
              <w:t>80:1</w:t>
            </w:r>
          </w:p>
        </w:tc>
      </w:tr>
      <w:tr w:rsidR="001F0753" w14:paraId="3B2616CC" w14:textId="77777777">
        <w:trPr>
          <w:trHeight w:val="350"/>
        </w:trPr>
        <w:tc>
          <w:tcPr>
            <w:tcW w:w="2069" w:type="dxa"/>
            <w:tcBorders>
              <w:top w:val="single" w:sz="2" w:space="0" w:color="000000"/>
              <w:left w:val="single" w:sz="2" w:space="0" w:color="000000"/>
              <w:bottom w:val="single" w:sz="2" w:space="0" w:color="000000"/>
              <w:right w:val="single" w:sz="2" w:space="0" w:color="000000"/>
            </w:tcBorders>
          </w:tcPr>
          <w:p w14:paraId="38B7A89D" w14:textId="77777777" w:rsidR="001F0753" w:rsidRDefault="00284102">
            <w:pPr>
              <w:spacing w:after="0" w:line="259" w:lineRule="auto"/>
              <w:ind w:left="7" w:right="0" w:firstLine="0"/>
              <w:jc w:val="left"/>
            </w:pPr>
            <w:r>
              <w:t>Grass Clippings</w:t>
            </w:r>
          </w:p>
        </w:tc>
        <w:tc>
          <w:tcPr>
            <w:tcW w:w="1243" w:type="dxa"/>
            <w:tcBorders>
              <w:top w:val="single" w:sz="2" w:space="0" w:color="000000"/>
              <w:left w:val="single" w:sz="2" w:space="0" w:color="000000"/>
              <w:bottom w:val="single" w:sz="2" w:space="0" w:color="000000"/>
              <w:right w:val="single" w:sz="2" w:space="0" w:color="000000"/>
            </w:tcBorders>
          </w:tcPr>
          <w:p w14:paraId="78CC5CA8" w14:textId="77777777" w:rsidR="001F0753" w:rsidRDefault="00284102">
            <w:pPr>
              <w:spacing w:after="0" w:line="259" w:lineRule="auto"/>
              <w:ind w:left="12" w:right="0" w:firstLine="0"/>
              <w:jc w:val="left"/>
            </w:pPr>
            <w:r>
              <w:rPr>
                <w:sz w:val="30"/>
              </w:rPr>
              <w:t>20:1</w:t>
            </w:r>
          </w:p>
        </w:tc>
        <w:tc>
          <w:tcPr>
            <w:tcW w:w="1217" w:type="dxa"/>
            <w:tcBorders>
              <w:top w:val="single" w:sz="2" w:space="0" w:color="000000"/>
              <w:left w:val="single" w:sz="2" w:space="0" w:color="000000"/>
              <w:bottom w:val="single" w:sz="2" w:space="0" w:color="000000"/>
              <w:right w:val="single" w:sz="2" w:space="0" w:color="000000"/>
            </w:tcBorders>
          </w:tcPr>
          <w:p w14:paraId="530BA020" w14:textId="77777777" w:rsidR="001F0753" w:rsidRDefault="00284102">
            <w:pPr>
              <w:spacing w:after="0" w:line="259" w:lineRule="auto"/>
              <w:ind w:left="7" w:right="0" w:firstLine="0"/>
              <w:jc w:val="left"/>
            </w:pPr>
            <w:r>
              <w:t>Sawdust</w:t>
            </w:r>
          </w:p>
        </w:tc>
        <w:tc>
          <w:tcPr>
            <w:tcW w:w="1375" w:type="dxa"/>
            <w:tcBorders>
              <w:top w:val="single" w:sz="2" w:space="0" w:color="000000"/>
              <w:left w:val="single" w:sz="2" w:space="0" w:color="000000"/>
              <w:bottom w:val="single" w:sz="2" w:space="0" w:color="000000"/>
              <w:right w:val="single" w:sz="2" w:space="0" w:color="000000"/>
            </w:tcBorders>
          </w:tcPr>
          <w:p w14:paraId="000AD8A6" w14:textId="77777777" w:rsidR="001F0753" w:rsidRDefault="00284102">
            <w:pPr>
              <w:spacing w:after="0" w:line="259" w:lineRule="auto"/>
              <w:ind w:left="7" w:right="0" w:firstLine="0"/>
              <w:jc w:val="left"/>
            </w:pPr>
            <w:r>
              <w:rPr>
                <w:sz w:val="30"/>
              </w:rPr>
              <w:t>500:1</w:t>
            </w:r>
          </w:p>
        </w:tc>
      </w:tr>
      <w:tr w:rsidR="001F0753" w14:paraId="45252D50" w14:textId="77777777">
        <w:trPr>
          <w:trHeight w:val="355"/>
        </w:trPr>
        <w:tc>
          <w:tcPr>
            <w:tcW w:w="2069" w:type="dxa"/>
            <w:tcBorders>
              <w:top w:val="single" w:sz="2" w:space="0" w:color="000000"/>
              <w:left w:val="single" w:sz="2" w:space="0" w:color="000000"/>
              <w:bottom w:val="single" w:sz="2" w:space="0" w:color="000000"/>
              <w:right w:val="single" w:sz="2" w:space="0" w:color="000000"/>
            </w:tcBorders>
          </w:tcPr>
          <w:p w14:paraId="3F455652" w14:textId="77777777" w:rsidR="001F0753" w:rsidRDefault="00284102">
            <w:pPr>
              <w:spacing w:after="0" w:line="259" w:lineRule="auto"/>
              <w:ind w:left="14" w:right="0" w:firstLine="0"/>
              <w:jc w:val="left"/>
            </w:pPr>
            <w:r>
              <w:t>Manure</w:t>
            </w:r>
          </w:p>
        </w:tc>
        <w:tc>
          <w:tcPr>
            <w:tcW w:w="1243" w:type="dxa"/>
            <w:tcBorders>
              <w:top w:val="single" w:sz="2" w:space="0" w:color="000000"/>
              <w:left w:val="single" w:sz="2" w:space="0" w:color="000000"/>
              <w:bottom w:val="single" w:sz="2" w:space="0" w:color="000000"/>
              <w:right w:val="single" w:sz="2" w:space="0" w:color="000000"/>
            </w:tcBorders>
          </w:tcPr>
          <w:p w14:paraId="620D5078" w14:textId="77777777" w:rsidR="001F0753" w:rsidRDefault="00284102">
            <w:pPr>
              <w:spacing w:after="0" w:line="259" w:lineRule="auto"/>
              <w:ind w:left="4" w:right="0" w:firstLine="0"/>
              <w:jc w:val="left"/>
            </w:pPr>
            <w:r>
              <w:rPr>
                <w:sz w:val="30"/>
              </w:rPr>
              <w:t>20:1</w:t>
            </w:r>
          </w:p>
        </w:tc>
        <w:tc>
          <w:tcPr>
            <w:tcW w:w="1217" w:type="dxa"/>
            <w:tcBorders>
              <w:top w:val="single" w:sz="2" w:space="0" w:color="000000"/>
              <w:left w:val="single" w:sz="2" w:space="0" w:color="000000"/>
              <w:bottom w:val="single" w:sz="2" w:space="0" w:color="000000"/>
              <w:right w:val="single" w:sz="2" w:space="0" w:color="000000"/>
            </w:tcBorders>
          </w:tcPr>
          <w:p w14:paraId="33D4ECC7" w14:textId="77777777" w:rsidR="001F0753" w:rsidRDefault="00284102">
            <w:pPr>
              <w:spacing w:after="0" w:line="259" w:lineRule="auto"/>
              <w:ind w:left="7" w:right="0" w:firstLine="0"/>
              <w:jc w:val="left"/>
            </w:pPr>
            <w:r>
              <w:t>Wood</w:t>
            </w:r>
          </w:p>
        </w:tc>
        <w:tc>
          <w:tcPr>
            <w:tcW w:w="1375" w:type="dxa"/>
            <w:tcBorders>
              <w:top w:val="single" w:sz="2" w:space="0" w:color="000000"/>
              <w:left w:val="single" w:sz="2" w:space="0" w:color="000000"/>
              <w:bottom w:val="single" w:sz="2" w:space="0" w:color="000000"/>
              <w:right w:val="single" w:sz="2" w:space="0" w:color="000000"/>
            </w:tcBorders>
          </w:tcPr>
          <w:p w14:paraId="0A8C5853" w14:textId="77777777" w:rsidR="001F0753" w:rsidRDefault="00284102">
            <w:pPr>
              <w:spacing w:after="0" w:line="259" w:lineRule="auto"/>
              <w:ind w:left="7" w:right="0" w:firstLine="0"/>
              <w:jc w:val="left"/>
            </w:pPr>
            <w:r>
              <w:rPr>
                <w:sz w:val="30"/>
              </w:rPr>
              <w:t>700:1</w:t>
            </w:r>
          </w:p>
        </w:tc>
      </w:tr>
      <w:tr w:rsidR="001F0753" w14:paraId="07B472FB" w14:textId="77777777">
        <w:trPr>
          <w:trHeight w:val="353"/>
        </w:trPr>
        <w:tc>
          <w:tcPr>
            <w:tcW w:w="2069" w:type="dxa"/>
            <w:tcBorders>
              <w:top w:val="single" w:sz="2" w:space="0" w:color="000000"/>
              <w:left w:val="single" w:sz="2" w:space="0" w:color="000000"/>
              <w:bottom w:val="single" w:sz="2" w:space="0" w:color="000000"/>
              <w:right w:val="single" w:sz="2" w:space="0" w:color="000000"/>
            </w:tcBorders>
          </w:tcPr>
          <w:p w14:paraId="3E4822A4" w14:textId="77777777" w:rsidR="001F0753" w:rsidRDefault="00284102">
            <w:pPr>
              <w:spacing w:after="0" w:line="259" w:lineRule="auto"/>
              <w:ind w:left="7" w:right="0" w:firstLine="0"/>
              <w:jc w:val="left"/>
            </w:pPr>
            <w:r>
              <w:t>Cornstalks</w:t>
            </w:r>
          </w:p>
        </w:tc>
        <w:tc>
          <w:tcPr>
            <w:tcW w:w="1243" w:type="dxa"/>
            <w:tcBorders>
              <w:top w:val="single" w:sz="2" w:space="0" w:color="000000"/>
              <w:left w:val="single" w:sz="2" w:space="0" w:color="000000"/>
              <w:bottom w:val="single" w:sz="2" w:space="0" w:color="000000"/>
              <w:right w:val="single" w:sz="2" w:space="0" w:color="000000"/>
            </w:tcBorders>
          </w:tcPr>
          <w:p w14:paraId="7065B97A" w14:textId="77777777" w:rsidR="001F0753" w:rsidRDefault="00284102">
            <w:pPr>
              <w:spacing w:after="0" w:line="259" w:lineRule="auto"/>
              <w:ind w:left="4" w:right="0" w:firstLine="0"/>
              <w:jc w:val="left"/>
            </w:pPr>
            <w:r>
              <w:rPr>
                <w:sz w:val="30"/>
              </w:rPr>
              <w:t>60:1</w:t>
            </w:r>
          </w:p>
        </w:tc>
        <w:tc>
          <w:tcPr>
            <w:tcW w:w="1217" w:type="dxa"/>
            <w:tcBorders>
              <w:top w:val="single" w:sz="2" w:space="0" w:color="000000"/>
              <w:left w:val="single" w:sz="2" w:space="0" w:color="000000"/>
              <w:bottom w:val="single" w:sz="2" w:space="0" w:color="000000"/>
              <w:right w:val="single" w:sz="2" w:space="0" w:color="000000"/>
            </w:tcBorders>
          </w:tcPr>
          <w:p w14:paraId="09897D9A" w14:textId="77777777" w:rsidR="001F0753" w:rsidRDefault="00284102">
            <w:pPr>
              <w:spacing w:after="0" w:line="259" w:lineRule="auto"/>
              <w:ind w:left="14" w:right="0" w:firstLine="0"/>
              <w:jc w:val="left"/>
            </w:pPr>
            <w:r>
              <w:t>Paper</w:t>
            </w:r>
          </w:p>
        </w:tc>
        <w:tc>
          <w:tcPr>
            <w:tcW w:w="1375" w:type="dxa"/>
            <w:tcBorders>
              <w:top w:val="single" w:sz="2" w:space="0" w:color="000000"/>
              <w:left w:val="single" w:sz="2" w:space="0" w:color="000000"/>
              <w:bottom w:val="single" w:sz="2" w:space="0" w:color="000000"/>
              <w:right w:val="single" w:sz="2" w:space="0" w:color="000000"/>
            </w:tcBorders>
          </w:tcPr>
          <w:p w14:paraId="7AA42F38" w14:textId="77777777" w:rsidR="001F0753" w:rsidRDefault="00284102">
            <w:pPr>
              <w:spacing w:after="0" w:line="259" w:lineRule="auto"/>
              <w:ind w:left="14" w:right="0" w:firstLine="0"/>
              <w:jc w:val="left"/>
            </w:pPr>
            <w:r>
              <w:rPr>
                <w:sz w:val="30"/>
              </w:rPr>
              <w:t>100-800:1</w:t>
            </w:r>
          </w:p>
        </w:tc>
      </w:tr>
    </w:tbl>
    <w:p w14:paraId="30ABAF92" w14:textId="77777777" w:rsidR="001F0753" w:rsidRDefault="00284102">
      <w:pPr>
        <w:spacing w:after="346" w:line="236" w:lineRule="auto"/>
        <w:ind w:left="31" w:right="50"/>
        <w:jc w:val="left"/>
      </w:pPr>
      <w:r>
        <w:t xml:space="preserve">The ideal C:N ratio for composting is around 30:1. Microorganisms that digest compost need about 30 parts of carbon for </w:t>
      </w:r>
      <w:proofErr w:type="gramStart"/>
      <w:r>
        <w:t>every 1 part</w:t>
      </w:r>
      <w:proofErr w:type="gramEnd"/>
      <w:r>
        <w:t xml:space="preserve"> of nitrogen they consume. If there is too much nitrogen, microorganisms cannot use it all and the excess is lost in the form of smelly ammonia gas. Piles that have high amounts of carbon will decompose — slowly. In the meantime, the microorganisms will look elsewhere for nitrogen, often depleting the soil.</w:t>
      </w:r>
    </w:p>
    <w:p w14:paraId="457B4A35" w14:textId="77777777" w:rsidR="001F0753" w:rsidRDefault="00284102">
      <w:pPr>
        <w:ind w:left="10" w:right="14"/>
      </w:pPr>
      <w:r>
        <w:t>The terms "greens" and "browns" are a bit of a misnomer. Color is not a reliable indicator of what is a green or brown. Grass clippings when dry are still green material because all they have lost is water. Manure and coffee grounds are in the green camp. Straw and corn cobs are always brown.</w:t>
      </w:r>
    </w:p>
    <w:p w14:paraId="25DAA8C0" w14:textId="77777777" w:rsidR="001F0753" w:rsidRDefault="00284102">
      <w:pPr>
        <w:spacing w:after="376"/>
        <w:ind w:left="104" w:right="14"/>
      </w:pPr>
      <w:r>
        <w:t xml:space="preserve">As the table indicates, most materials available for composting do not have the ideal C:N. Don't struggle to strike just the right C:N balance. When constructing your pile be aware that "browns" with high C:N ratios like cardboard and sawdust </w:t>
      </w:r>
      <w:r>
        <w:lastRenderedPageBreak/>
        <w:t>need more "greens" or nitrogen to get the temperature high enough for very active decomposition.</w:t>
      </w:r>
    </w:p>
    <w:p w14:paraId="50888AE4" w14:textId="77777777" w:rsidR="001F0753" w:rsidRDefault="00284102">
      <w:pPr>
        <w:spacing w:after="359"/>
        <w:ind w:left="89" w:right="14"/>
      </w:pPr>
      <w:r>
        <w:t>An easy mix that gets you close to the ideal C:N ratio is: 1 part kitchen scraps or grass clippings to 2-3 parts dry leaves or dead plant waste.</w:t>
      </w:r>
    </w:p>
    <w:p w14:paraId="21452F10" w14:textId="77777777" w:rsidR="001F0753" w:rsidRDefault="00284102">
      <w:pPr>
        <w:spacing w:after="325"/>
        <w:ind w:left="89" w:right="14"/>
      </w:pPr>
      <w:r>
        <w:rPr>
          <w:noProof/>
        </w:rPr>
        <w:drawing>
          <wp:anchor distT="0" distB="0" distL="114300" distR="114300" simplePos="0" relativeHeight="251658240" behindDoc="0" locked="0" layoutInCell="1" allowOverlap="0" wp14:anchorId="6C23C424" wp14:editId="33287B16">
            <wp:simplePos x="0" y="0"/>
            <wp:positionH relativeFrom="page">
              <wp:posOffset>6839712</wp:posOffset>
            </wp:positionH>
            <wp:positionV relativeFrom="page">
              <wp:posOffset>9646920</wp:posOffset>
            </wp:positionV>
            <wp:extent cx="4572" cy="4573"/>
            <wp:effectExtent l="0" t="0" r="0" b="0"/>
            <wp:wrapTopAndBottom/>
            <wp:docPr id="11802" name="Picture 11802"/>
            <wp:cNvGraphicFramePr/>
            <a:graphic xmlns:a="http://schemas.openxmlformats.org/drawingml/2006/main">
              <a:graphicData uri="http://schemas.openxmlformats.org/drawingml/2006/picture">
                <pic:pic xmlns:pic="http://schemas.openxmlformats.org/drawingml/2006/picture">
                  <pic:nvPicPr>
                    <pic:cNvPr id="11802" name="Picture 11802"/>
                    <pic:cNvPicPr/>
                  </pic:nvPicPr>
                  <pic:blipFill>
                    <a:blip r:embed="rId12"/>
                    <a:stretch>
                      <a:fillRect/>
                    </a:stretch>
                  </pic:blipFill>
                  <pic:spPr>
                    <a:xfrm>
                      <a:off x="0" y="0"/>
                      <a:ext cx="4572" cy="4573"/>
                    </a:xfrm>
                    <a:prstGeom prst="rect">
                      <a:avLst/>
                    </a:prstGeom>
                  </pic:spPr>
                </pic:pic>
              </a:graphicData>
            </a:graphic>
          </wp:anchor>
        </w:drawing>
      </w:r>
      <w:r>
        <w:t>We find it works better to measure by weight and not by volume. We also try to collect and then layer a variety of green and brown materials.</w:t>
      </w:r>
    </w:p>
    <w:p w14:paraId="762B314E" w14:textId="77777777" w:rsidR="001F0753" w:rsidRDefault="00284102">
      <w:pPr>
        <w:ind w:left="97" w:right="14"/>
      </w:pPr>
      <w:r>
        <w:t>Regarding paper products and other items marked "biodegradable" or</w:t>
      </w:r>
    </w:p>
    <w:p w14:paraId="720F7BE3" w14:textId="77777777" w:rsidR="001F0753" w:rsidRDefault="00284102">
      <w:pPr>
        <w:spacing w:after="355"/>
        <w:ind w:left="75" w:right="14"/>
      </w:pPr>
      <w:r>
        <w:t>"compostable". These items probably will decompose; but a lot of them take a very long time and may be better suited for commercial composting systems than for the home composter.</w:t>
      </w:r>
    </w:p>
    <w:p w14:paraId="5710ABB9" w14:textId="77777777" w:rsidR="001F0753" w:rsidRDefault="00284102">
      <w:pPr>
        <w:spacing w:after="311"/>
        <w:ind w:left="68" w:right="634"/>
      </w:pPr>
      <w:r>
        <w:t>And finally, we have found that some seeds survive the heat of the pile, then germinate and produce "volunteer" plants in the garden. It happens. The seedlings are easy to pull. Just add them to your pile of "greens".</w:t>
      </w:r>
    </w:p>
    <w:p w14:paraId="3598C694" w14:textId="77777777" w:rsidR="001F0753" w:rsidRDefault="00284102">
      <w:pPr>
        <w:spacing w:after="0" w:line="259" w:lineRule="auto"/>
        <w:ind w:left="31" w:right="0" w:hanging="10"/>
        <w:jc w:val="left"/>
      </w:pPr>
      <w:r>
        <w:rPr>
          <w:sz w:val="30"/>
        </w:rPr>
        <w:t>Trouble Shooting Guide</w:t>
      </w:r>
    </w:p>
    <w:tbl>
      <w:tblPr>
        <w:tblStyle w:val="TableGrid"/>
        <w:tblW w:w="8777" w:type="dxa"/>
        <w:tblInd w:w="41" w:type="dxa"/>
        <w:tblCellMar>
          <w:top w:w="36" w:type="dxa"/>
          <w:left w:w="96" w:type="dxa"/>
          <w:right w:w="120" w:type="dxa"/>
        </w:tblCellMar>
        <w:tblLook w:val="04A0" w:firstRow="1" w:lastRow="0" w:firstColumn="1" w:lastColumn="0" w:noHBand="0" w:noVBand="1"/>
      </w:tblPr>
      <w:tblGrid>
        <w:gridCol w:w="2924"/>
        <w:gridCol w:w="2930"/>
        <w:gridCol w:w="2923"/>
      </w:tblGrid>
      <w:tr w:rsidR="001F0753" w14:paraId="51470199" w14:textId="77777777">
        <w:trPr>
          <w:trHeight w:val="353"/>
        </w:trPr>
        <w:tc>
          <w:tcPr>
            <w:tcW w:w="2923" w:type="dxa"/>
            <w:tcBorders>
              <w:top w:val="single" w:sz="2" w:space="0" w:color="000000"/>
              <w:left w:val="single" w:sz="2" w:space="0" w:color="000000"/>
              <w:bottom w:val="single" w:sz="2" w:space="0" w:color="000000"/>
              <w:right w:val="single" w:sz="2" w:space="0" w:color="000000"/>
            </w:tcBorders>
          </w:tcPr>
          <w:p w14:paraId="4106E499" w14:textId="77777777" w:rsidR="001F0753" w:rsidRDefault="00284102">
            <w:pPr>
              <w:spacing w:after="0" w:line="259" w:lineRule="auto"/>
              <w:ind w:left="29" w:right="0" w:firstLine="0"/>
              <w:jc w:val="left"/>
            </w:pPr>
            <w:r>
              <w:t>Symptoms</w:t>
            </w:r>
          </w:p>
        </w:tc>
        <w:tc>
          <w:tcPr>
            <w:tcW w:w="2930" w:type="dxa"/>
            <w:tcBorders>
              <w:top w:val="single" w:sz="2" w:space="0" w:color="000000"/>
              <w:left w:val="single" w:sz="2" w:space="0" w:color="000000"/>
              <w:bottom w:val="single" w:sz="2" w:space="0" w:color="000000"/>
              <w:right w:val="single" w:sz="2" w:space="0" w:color="000000"/>
            </w:tcBorders>
          </w:tcPr>
          <w:p w14:paraId="407C8A56" w14:textId="77777777" w:rsidR="001F0753" w:rsidRDefault="00284102">
            <w:pPr>
              <w:spacing w:after="0" w:line="259" w:lineRule="auto"/>
              <w:ind w:left="50" w:right="0" w:firstLine="0"/>
              <w:jc w:val="left"/>
            </w:pPr>
            <w:r>
              <w:t>Problem</w:t>
            </w:r>
          </w:p>
        </w:tc>
        <w:tc>
          <w:tcPr>
            <w:tcW w:w="2923" w:type="dxa"/>
            <w:tcBorders>
              <w:top w:val="single" w:sz="2" w:space="0" w:color="000000"/>
              <w:left w:val="single" w:sz="2" w:space="0" w:color="000000"/>
              <w:bottom w:val="single" w:sz="2" w:space="0" w:color="000000"/>
              <w:right w:val="single" w:sz="2" w:space="0" w:color="000000"/>
            </w:tcBorders>
          </w:tcPr>
          <w:p w14:paraId="04D3ED65" w14:textId="77777777" w:rsidR="001F0753" w:rsidRDefault="00284102">
            <w:pPr>
              <w:spacing w:after="0" w:line="259" w:lineRule="auto"/>
              <w:ind w:left="29" w:right="0" w:firstLine="0"/>
              <w:jc w:val="left"/>
            </w:pPr>
            <w:r>
              <w:t>Solution</w:t>
            </w:r>
          </w:p>
        </w:tc>
      </w:tr>
      <w:tr w:rsidR="001F0753" w14:paraId="40293ECC" w14:textId="77777777">
        <w:trPr>
          <w:trHeight w:val="691"/>
        </w:trPr>
        <w:tc>
          <w:tcPr>
            <w:tcW w:w="2923" w:type="dxa"/>
            <w:tcBorders>
              <w:top w:val="single" w:sz="2" w:space="0" w:color="000000"/>
              <w:left w:val="single" w:sz="2" w:space="0" w:color="000000"/>
              <w:bottom w:val="single" w:sz="2" w:space="0" w:color="000000"/>
              <w:right w:val="single" w:sz="2" w:space="0" w:color="000000"/>
            </w:tcBorders>
          </w:tcPr>
          <w:p w14:paraId="2C15367B" w14:textId="77777777" w:rsidR="001F0753" w:rsidRDefault="00284102">
            <w:pPr>
              <w:spacing w:after="0" w:line="259" w:lineRule="auto"/>
              <w:ind w:left="43" w:right="0" w:firstLine="0"/>
              <w:jc w:val="left"/>
            </w:pPr>
            <w:r>
              <w:rPr>
                <w:sz w:val="30"/>
              </w:rPr>
              <w:t>Bad Odor</w:t>
            </w:r>
          </w:p>
        </w:tc>
        <w:tc>
          <w:tcPr>
            <w:tcW w:w="2930" w:type="dxa"/>
            <w:tcBorders>
              <w:top w:val="single" w:sz="2" w:space="0" w:color="000000"/>
              <w:left w:val="single" w:sz="2" w:space="0" w:color="000000"/>
              <w:bottom w:val="single" w:sz="2" w:space="0" w:color="000000"/>
              <w:right w:val="single" w:sz="2" w:space="0" w:color="000000"/>
            </w:tcBorders>
          </w:tcPr>
          <w:p w14:paraId="44D7D5BD" w14:textId="77777777" w:rsidR="001F0753" w:rsidRDefault="00284102">
            <w:pPr>
              <w:spacing w:after="0" w:line="259" w:lineRule="auto"/>
              <w:ind w:left="43" w:right="0" w:firstLine="0"/>
            </w:pPr>
            <w:r>
              <w:t>Not enough air or too much nitrogen</w:t>
            </w:r>
          </w:p>
        </w:tc>
        <w:tc>
          <w:tcPr>
            <w:tcW w:w="2923" w:type="dxa"/>
            <w:tcBorders>
              <w:top w:val="single" w:sz="2" w:space="0" w:color="000000"/>
              <w:left w:val="single" w:sz="2" w:space="0" w:color="000000"/>
              <w:bottom w:val="single" w:sz="2" w:space="0" w:color="000000"/>
              <w:right w:val="single" w:sz="2" w:space="0" w:color="000000"/>
            </w:tcBorders>
          </w:tcPr>
          <w:p w14:paraId="272F9153" w14:textId="77777777" w:rsidR="001F0753" w:rsidRDefault="00284102">
            <w:pPr>
              <w:spacing w:after="0" w:line="259" w:lineRule="auto"/>
              <w:ind w:left="14" w:right="0" w:firstLine="0"/>
              <w:jc w:val="left"/>
            </w:pPr>
            <w:r>
              <w:rPr>
                <w:sz w:val="30"/>
              </w:rPr>
              <w:t>Turn it.</w:t>
            </w:r>
          </w:p>
          <w:p w14:paraId="66E6D293" w14:textId="77777777" w:rsidR="001F0753" w:rsidRDefault="00284102">
            <w:pPr>
              <w:spacing w:after="0" w:line="259" w:lineRule="auto"/>
              <w:ind w:left="22" w:right="0" w:firstLine="0"/>
              <w:jc w:val="left"/>
            </w:pPr>
            <w:r>
              <w:t>Add brown material</w:t>
            </w:r>
          </w:p>
        </w:tc>
      </w:tr>
      <w:tr w:rsidR="001F0753" w14:paraId="2B1221A0" w14:textId="77777777">
        <w:trPr>
          <w:trHeight w:val="1037"/>
        </w:trPr>
        <w:tc>
          <w:tcPr>
            <w:tcW w:w="2923" w:type="dxa"/>
            <w:tcBorders>
              <w:top w:val="single" w:sz="2" w:space="0" w:color="000000"/>
              <w:left w:val="single" w:sz="2" w:space="0" w:color="000000"/>
              <w:bottom w:val="single" w:sz="2" w:space="0" w:color="000000"/>
              <w:right w:val="single" w:sz="2" w:space="0" w:color="000000"/>
            </w:tcBorders>
          </w:tcPr>
          <w:p w14:paraId="095AF972" w14:textId="77777777" w:rsidR="001F0753" w:rsidRDefault="00284102">
            <w:pPr>
              <w:spacing w:after="0" w:line="259" w:lineRule="auto"/>
              <w:ind w:left="22" w:right="0" w:firstLine="7"/>
            </w:pPr>
            <w:r>
              <w:t>Compost is not breaking down, and the center of the pile is dry.</w:t>
            </w:r>
          </w:p>
        </w:tc>
        <w:tc>
          <w:tcPr>
            <w:tcW w:w="2930" w:type="dxa"/>
            <w:tcBorders>
              <w:top w:val="single" w:sz="2" w:space="0" w:color="000000"/>
              <w:left w:val="single" w:sz="2" w:space="0" w:color="000000"/>
              <w:bottom w:val="single" w:sz="2" w:space="0" w:color="000000"/>
              <w:right w:val="single" w:sz="2" w:space="0" w:color="000000"/>
            </w:tcBorders>
          </w:tcPr>
          <w:p w14:paraId="02203C05" w14:textId="77777777" w:rsidR="001F0753" w:rsidRDefault="00284102">
            <w:pPr>
              <w:spacing w:after="0" w:line="259" w:lineRule="auto"/>
              <w:ind w:left="43" w:right="0" w:firstLine="0"/>
              <w:jc w:val="left"/>
            </w:pPr>
            <w:r>
              <w:t>Not enough moisture.</w:t>
            </w:r>
          </w:p>
        </w:tc>
        <w:tc>
          <w:tcPr>
            <w:tcW w:w="2923" w:type="dxa"/>
            <w:tcBorders>
              <w:top w:val="single" w:sz="2" w:space="0" w:color="000000"/>
              <w:left w:val="single" w:sz="2" w:space="0" w:color="000000"/>
              <w:bottom w:val="single" w:sz="2" w:space="0" w:color="000000"/>
              <w:right w:val="single" w:sz="2" w:space="0" w:color="000000"/>
            </w:tcBorders>
          </w:tcPr>
          <w:p w14:paraId="29AB48BC" w14:textId="77777777" w:rsidR="001F0753" w:rsidRDefault="00284102">
            <w:pPr>
              <w:spacing w:after="0" w:line="259" w:lineRule="auto"/>
              <w:ind w:left="29" w:right="0" w:firstLine="7"/>
              <w:jc w:val="left"/>
            </w:pPr>
            <w:r>
              <w:rPr>
                <w:sz w:val="30"/>
              </w:rPr>
              <w:t>Moisten and turn the pile.</w:t>
            </w:r>
          </w:p>
        </w:tc>
      </w:tr>
      <w:tr w:rsidR="001F0753" w14:paraId="5A369DC5" w14:textId="77777777">
        <w:trPr>
          <w:trHeight w:val="1041"/>
        </w:trPr>
        <w:tc>
          <w:tcPr>
            <w:tcW w:w="2923" w:type="dxa"/>
            <w:tcBorders>
              <w:top w:val="single" w:sz="2" w:space="0" w:color="000000"/>
              <w:left w:val="single" w:sz="2" w:space="0" w:color="000000"/>
              <w:bottom w:val="single" w:sz="2" w:space="0" w:color="000000"/>
              <w:right w:val="single" w:sz="2" w:space="0" w:color="000000"/>
            </w:tcBorders>
          </w:tcPr>
          <w:p w14:paraId="71A0D2FC" w14:textId="77777777" w:rsidR="001F0753" w:rsidRDefault="00284102">
            <w:pPr>
              <w:spacing w:after="0" w:line="259" w:lineRule="auto"/>
              <w:ind w:left="14" w:right="266" w:hanging="7"/>
            </w:pPr>
            <w:r>
              <w:rPr>
                <w:sz w:val="30"/>
              </w:rPr>
              <w:t>The compost is damp and smells ok but will not heat up.</w:t>
            </w:r>
          </w:p>
        </w:tc>
        <w:tc>
          <w:tcPr>
            <w:tcW w:w="2930" w:type="dxa"/>
            <w:tcBorders>
              <w:top w:val="single" w:sz="2" w:space="0" w:color="000000"/>
              <w:left w:val="single" w:sz="2" w:space="0" w:color="000000"/>
              <w:bottom w:val="single" w:sz="2" w:space="0" w:color="000000"/>
              <w:right w:val="single" w:sz="2" w:space="0" w:color="000000"/>
            </w:tcBorders>
          </w:tcPr>
          <w:p w14:paraId="41CB01E9" w14:textId="77777777" w:rsidR="001F0753" w:rsidRDefault="00284102">
            <w:pPr>
              <w:spacing w:after="0" w:line="259" w:lineRule="auto"/>
              <w:ind w:left="29" w:right="0" w:firstLine="0"/>
              <w:jc w:val="left"/>
            </w:pPr>
            <w:r>
              <w:t>Not enough nitrogen.</w:t>
            </w:r>
          </w:p>
        </w:tc>
        <w:tc>
          <w:tcPr>
            <w:tcW w:w="2923" w:type="dxa"/>
            <w:tcBorders>
              <w:top w:val="single" w:sz="2" w:space="0" w:color="000000"/>
              <w:left w:val="single" w:sz="2" w:space="0" w:color="000000"/>
              <w:bottom w:val="single" w:sz="2" w:space="0" w:color="000000"/>
              <w:right w:val="single" w:sz="2" w:space="0" w:color="000000"/>
            </w:tcBorders>
          </w:tcPr>
          <w:p w14:paraId="241524EF" w14:textId="77777777" w:rsidR="001F0753" w:rsidRDefault="00284102">
            <w:pPr>
              <w:spacing w:after="0" w:line="259" w:lineRule="auto"/>
              <w:ind w:left="29" w:right="0" w:firstLine="0"/>
              <w:jc w:val="left"/>
            </w:pPr>
            <w:r>
              <w:rPr>
                <w:sz w:val="30"/>
              </w:rPr>
              <w:t>Mix in green material.</w:t>
            </w:r>
          </w:p>
        </w:tc>
      </w:tr>
      <w:tr w:rsidR="001F0753" w14:paraId="0A30CA3E" w14:textId="77777777">
        <w:trPr>
          <w:trHeight w:val="1378"/>
        </w:trPr>
        <w:tc>
          <w:tcPr>
            <w:tcW w:w="2923" w:type="dxa"/>
            <w:tcBorders>
              <w:top w:val="single" w:sz="2" w:space="0" w:color="000000"/>
              <w:left w:val="single" w:sz="2" w:space="0" w:color="000000"/>
              <w:bottom w:val="single" w:sz="2" w:space="0" w:color="000000"/>
              <w:right w:val="single" w:sz="2" w:space="0" w:color="000000"/>
            </w:tcBorders>
          </w:tcPr>
          <w:p w14:paraId="7C4F6A33" w14:textId="77777777" w:rsidR="001F0753" w:rsidRDefault="00284102">
            <w:pPr>
              <w:spacing w:after="0" w:line="259" w:lineRule="auto"/>
              <w:ind w:left="7" w:right="0" w:firstLine="7"/>
              <w:jc w:val="left"/>
            </w:pPr>
            <w:r>
              <w:t>Compost is damp and warm only in the middle.</w:t>
            </w:r>
          </w:p>
        </w:tc>
        <w:tc>
          <w:tcPr>
            <w:tcW w:w="2930" w:type="dxa"/>
            <w:tcBorders>
              <w:top w:val="single" w:sz="2" w:space="0" w:color="000000"/>
              <w:left w:val="single" w:sz="2" w:space="0" w:color="000000"/>
              <w:bottom w:val="single" w:sz="2" w:space="0" w:color="000000"/>
              <w:right w:val="single" w:sz="2" w:space="0" w:color="000000"/>
            </w:tcBorders>
          </w:tcPr>
          <w:p w14:paraId="0DAA2C5A" w14:textId="77777777" w:rsidR="001F0753" w:rsidRDefault="00284102">
            <w:pPr>
              <w:spacing w:after="0" w:line="259" w:lineRule="auto"/>
              <w:ind w:left="0" w:right="0" w:firstLine="0"/>
            </w:pPr>
            <w:r>
              <w:t>Too few materials and too small area.</w:t>
            </w:r>
          </w:p>
        </w:tc>
        <w:tc>
          <w:tcPr>
            <w:tcW w:w="2923" w:type="dxa"/>
            <w:tcBorders>
              <w:top w:val="single" w:sz="2" w:space="0" w:color="000000"/>
              <w:left w:val="single" w:sz="2" w:space="0" w:color="000000"/>
              <w:bottom w:val="single" w:sz="2" w:space="0" w:color="000000"/>
              <w:right w:val="single" w:sz="2" w:space="0" w:color="000000"/>
            </w:tcBorders>
          </w:tcPr>
          <w:p w14:paraId="54743C0E" w14:textId="77777777" w:rsidR="001F0753" w:rsidRDefault="00284102">
            <w:pPr>
              <w:spacing w:after="0" w:line="259" w:lineRule="auto"/>
              <w:ind w:left="7" w:right="115" w:firstLine="0"/>
            </w:pPr>
            <w:r>
              <w:t xml:space="preserve">Collect more material and mix the old </w:t>
            </w:r>
            <w:r>
              <w:t>ingredients into a new, larger pile.</w:t>
            </w:r>
          </w:p>
        </w:tc>
      </w:tr>
    </w:tbl>
    <w:p w14:paraId="0CCB683F" w14:textId="77777777" w:rsidR="00670364" w:rsidRDefault="00670364"/>
    <w:sectPr w:rsidR="00670364">
      <w:footerReference w:type="even" r:id="rId13"/>
      <w:footerReference w:type="default" r:id="rId14"/>
      <w:footerReference w:type="first" r:id="rId15"/>
      <w:pgSz w:w="12240" w:h="16834"/>
      <w:pgMar w:top="382" w:right="1325" w:bottom="2690" w:left="1548" w:header="720" w:footer="1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FE31" w14:textId="77777777" w:rsidR="00A90100" w:rsidRDefault="00A90100">
      <w:pPr>
        <w:spacing w:after="0" w:line="240" w:lineRule="auto"/>
      </w:pPr>
      <w:r>
        <w:separator/>
      </w:r>
    </w:p>
  </w:endnote>
  <w:endnote w:type="continuationSeparator" w:id="0">
    <w:p w14:paraId="2F6D1A81" w14:textId="77777777" w:rsidR="00A90100" w:rsidRDefault="00A9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63E5" w14:textId="77777777" w:rsidR="001F0753" w:rsidRDefault="00284102">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38"/>
      </w:rPr>
      <w:t>1</w:t>
    </w:r>
    <w:r>
      <w:rPr>
        <w:rFonts w:ascii="Times New Roman" w:eastAsia="Times New Roman" w:hAnsi="Times New Roman" w:cs="Times New Roman"/>
        <w:sz w:val="3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BDDF" w14:textId="77777777" w:rsidR="001F0753" w:rsidRDefault="00284102">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38"/>
      </w:rPr>
      <w:t>1</w:t>
    </w:r>
    <w:r>
      <w:rPr>
        <w:rFonts w:ascii="Times New Roman" w:eastAsia="Times New Roman" w:hAnsi="Times New Roman" w:cs="Times New Roman"/>
        <w:sz w:val="3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54AF" w14:textId="77777777" w:rsidR="001F0753" w:rsidRDefault="00284102">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38"/>
      </w:rPr>
      <w:t>1</w:t>
    </w:r>
    <w:r>
      <w:rPr>
        <w:rFonts w:ascii="Times New Roman" w:eastAsia="Times New Roman" w:hAnsi="Times New Roman" w:cs="Times New Roman"/>
        <w:sz w:val="3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68BA" w14:textId="77777777" w:rsidR="00A90100" w:rsidRDefault="00A90100">
      <w:pPr>
        <w:spacing w:after="0" w:line="240" w:lineRule="auto"/>
      </w:pPr>
      <w:r>
        <w:separator/>
      </w:r>
    </w:p>
  </w:footnote>
  <w:footnote w:type="continuationSeparator" w:id="0">
    <w:p w14:paraId="099BEE63" w14:textId="77777777" w:rsidR="00A90100" w:rsidRDefault="00A9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4.2pt;height:4.2pt" coordsize="" o:spt="100" o:bullet="t" adj="0,,0" path="" stroked="f">
        <v:stroke joinstyle="miter"/>
        <v:imagedata r:id="rId1" o:title="image10"/>
        <v:formulas/>
        <v:path o:connecttype="segments"/>
      </v:shape>
    </w:pict>
  </w:numPicBullet>
  <w:numPicBullet w:numPicBulletId="1">
    <w:pict>
      <v:shape id="_x0000_i1027" style="width:4.8pt;height:4.8pt" coordsize="" o:spt="100" o:bullet="t" adj="0,,0" path="" stroked="f">
        <v:stroke joinstyle="miter"/>
        <v:imagedata r:id="rId2" o:title="image11"/>
        <v:formulas/>
        <v:path o:connecttype="segments"/>
      </v:shape>
    </w:pict>
  </w:numPicBullet>
  <w:abstractNum w:abstractNumId="0" w15:restartNumberingAfterBreak="0">
    <w:nsid w:val="0EAE4DCF"/>
    <w:multiLevelType w:val="hybridMultilevel"/>
    <w:tmpl w:val="8DD6B882"/>
    <w:lvl w:ilvl="0" w:tplc="CC6618C4">
      <w:start w:val="1"/>
      <w:numFmt w:val="bullet"/>
      <w:lvlText w:val="•"/>
      <w:lvlPicBulletId w:val="0"/>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6EAE72">
      <w:start w:val="1"/>
      <w:numFmt w:val="bullet"/>
      <w:lvlText w:val="o"/>
      <w:lvlJc w:val="left"/>
      <w:pPr>
        <w:ind w:left="1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F21F2C">
      <w:start w:val="1"/>
      <w:numFmt w:val="bullet"/>
      <w:lvlText w:val="▪"/>
      <w:lvlJc w:val="left"/>
      <w:pPr>
        <w:ind w:left="25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40ED7A">
      <w:start w:val="1"/>
      <w:numFmt w:val="bullet"/>
      <w:lvlText w:val="•"/>
      <w:lvlJc w:val="left"/>
      <w:pPr>
        <w:ind w:left="32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C06A658">
      <w:start w:val="1"/>
      <w:numFmt w:val="bullet"/>
      <w:lvlText w:val="o"/>
      <w:lvlJc w:val="left"/>
      <w:pPr>
        <w:ind w:left="39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E98B3EE">
      <w:start w:val="1"/>
      <w:numFmt w:val="bullet"/>
      <w:lvlText w:val="▪"/>
      <w:lvlJc w:val="left"/>
      <w:pPr>
        <w:ind w:left="47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ACFB7A">
      <w:start w:val="1"/>
      <w:numFmt w:val="bullet"/>
      <w:lvlText w:val="•"/>
      <w:lvlJc w:val="left"/>
      <w:pPr>
        <w:ind w:left="5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160426">
      <w:start w:val="1"/>
      <w:numFmt w:val="bullet"/>
      <w:lvlText w:val="o"/>
      <w:lvlJc w:val="left"/>
      <w:pPr>
        <w:ind w:left="61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E0917C">
      <w:start w:val="1"/>
      <w:numFmt w:val="bullet"/>
      <w:lvlText w:val="▪"/>
      <w:lvlJc w:val="left"/>
      <w:pPr>
        <w:ind w:left="6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A73AA7"/>
    <w:multiLevelType w:val="hybridMultilevel"/>
    <w:tmpl w:val="9878B5F8"/>
    <w:lvl w:ilvl="0" w:tplc="84F4FC0E">
      <w:start w:val="1"/>
      <w:numFmt w:val="bullet"/>
      <w:lvlText w:val="•"/>
      <w:lvlPicBulletId w:val="1"/>
      <w:lvlJc w:val="left"/>
      <w:pPr>
        <w:ind w:left="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74EFCFC">
      <w:start w:val="1"/>
      <w:numFmt w:val="bullet"/>
      <w:lvlText w:val="o"/>
      <w:lvlJc w:val="left"/>
      <w:pPr>
        <w:ind w:left="1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B247BE0">
      <w:start w:val="1"/>
      <w:numFmt w:val="bullet"/>
      <w:lvlText w:val="▪"/>
      <w:lvlJc w:val="left"/>
      <w:pPr>
        <w:ind w:left="2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3383AD2">
      <w:start w:val="1"/>
      <w:numFmt w:val="bullet"/>
      <w:lvlText w:val="•"/>
      <w:lvlJc w:val="left"/>
      <w:pPr>
        <w:ind w:left="3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43A17C2">
      <w:start w:val="1"/>
      <w:numFmt w:val="bullet"/>
      <w:lvlText w:val="o"/>
      <w:lvlJc w:val="left"/>
      <w:pPr>
        <w:ind w:left="3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E48812C">
      <w:start w:val="1"/>
      <w:numFmt w:val="bullet"/>
      <w:lvlText w:val="▪"/>
      <w:lvlJc w:val="left"/>
      <w:pPr>
        <w:ind w:left="4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86771E">
      <w:start w:val="1"/>
      <w:numFmt w:val="bullet"/>
      <w:lvlText w:val="•"/>
      <w:lvlJc w:val="left"/>
      <w:pPr>
        <w:ind w:left="5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2EC34D4">
      <w:start w:val="1"/>
      <w:numFmt w:val="bullet"/>
      <w:lvlText w:val="o"/>
      <w:lvlJc w:val="left"/>
      <w:pPr>
        <w:ind w:left="6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2C3112">
      <w:start w:val="1"/>
      <w:numFmt w:val="bullet"/>
      <w:lvlText w:val="▪"/>
      <w:lvlJc w:val="left"/>
      <w:pPr>
        <w:ind w:left="6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7D4316"/>
    <w:multiLevelType w:val="hybridMultilevel"/>
    <w:tmpl w:val="D9C047BC"/>
    <w:lvl w:ilvl="0" w:tplc="6F0A3BCE">
      <w:start w:val="1"/>
      <w:numFmt w:val="decimal"/>
      <w:lvlText w:val="%1."/>
      <w:lvlJc w:val="left"/>
      <w:pPr>
        <w:ind w:left="7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C424CA0">
      <w:start w:val="1"/>
      <w:numFmt w:val="lowerLetter"/>
      <w:lvlText w:val="%2"/>
      <w:lvlJc w:val="left"/>
      <w:pPr>
        <w:ind w:left="14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12E5714">
      <w:start w:val="1"/>
      <w:numFmt w:val="lowerRoman"/>
      <w:lvlText w:val="%3"/>
      <w:lvlJc w:val="left"/>
      <w:pPr>
        <w:ind w:left="21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11022EC">
      <w:start w:val="1"/>
      <w:numFmt w:val="decimal"/>
      <w:lvlText w:val="%4"/>
      <w:lvlJc w:val="left"/>
      <w:pPr>
        <w:ind w:left="28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4023524">
      <w:start w:val="1"/>
      <w:numFmt w:val="lowerLetter"/>
      <w:lvlText w:val="%5"/>
      <w:lvlJc w:val="left"/>
      <w:pPr>
        <w:ind w:left="36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96C688E">
      <w:start w:val="1"/>
      <w:numFmt w:val="lowerRoman"/>
      <w:lvlText w:val="%6"/>
      <w:lvlJc w:val="left"/>
      <w:pPr>
        <w:ind w:left="43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58E89FC">
      <w:start w:val="1"/>
      <w:numFmt w:val="decimal"/>
      <w:lvlText w:val="%7"/>
      <w:lvlJc w:val="left"/>
      <w:pPr>
        <w:ind w:left="50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C900174">
      <w:start w:val="1"/>
      <w:numFmt w:val="lowerLetter"/>
      <w:lvlText w:val="%8"/>
      <w:lvlJc w:val="left"/>
      <w:pPr>
        <w:ind w:left="57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C305E8A">
      <w:start w:val="1"/>
      <w:numFmt w:val="lowerRoman"/>
      <w:lvlText w:val="%9"/>
      <w:lvlJc w:val="left"/>
      <w:pPr>
        <w:ind w:left="64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2E30920"/>
    <w:multiLevelType w:val="hybridMultilevel"/>
    <w:tmpl w:val="812A9A62"/>
    <w:lvl w:ilvl="0" w:tplc="14EE65D4">
      <w:start w:val="2"/>
      <w:numFmt w:val="decimal"/>
      <w:lvlText w:val="%1."/>
      <w:lvlJc w:val="left"/>
      <w:pPr>
        <w:ind w:left="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716EFA0">
      <w:start w:val="1"/>
      <w:numFmt w:val="lowerLetter"/>
      <w:lvlText w:val="%2"/>
      <w:lvlJc w:val="left"/>
      <w:pPr>
        <w:ind w:left="14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5C44DF2">
      <w:start w:val="1"/>
      <w:numFmt w:val="lowerRoman"/>
      <w:lvlText w:val="%3"/>
      <w:lvlJc w:val="left"/>
      <w:pPr>
        <w:ind w:left="21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980E570">
      <w:start w:val="1"/>
      <w:numFmt w:val="decimal"/>
      <w:lvlText w:val="%4"/>
      <w:lvlJc w:val="left"/>
      <w:pPr>
        <w:ind w:left="28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45644EA">
      <w:start w:val="1"/>
      <w:numFmt w:val="lowerLetter"/>
      <w:lvlText w:val="%5"/>
      <w:lvlJc w:val="left"/>
      <w:pPr>
        <w:ind w:left="36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2BAA6AA">
      <w:start w:val="1"/>
      <w:numFmt w:val="lowerRoman"/>
      <w:lvlText w:val="%6"/>
      <w:lvlJc w:val="left"/>
      <w:pPr>
        <w:ind w:left="43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F487BF0">
      <w:start w:val="1"/>
      <w:numFmt w:val="decimal"/>
      <w:lvlText w:val="%7"/>
      <w:lvlJc w:val="left"/>
      <w:pPr>
        <w:ind w:left="50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E9466E4">
      <w:start w:val="1"/>
      <w:numFmt w:val="lowerLetter"/>
      <w:lvlText w:val="%8"/>
      <w:lvlJc w:val="left"/>
      <w:pPr>
        <w:ind w:left="57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30AF6D2">
      <w:start w:val="1"/>
      <w:numFmt w:val="lowerRoman"/>
      <w:lvlText w:val="%9"/>
      <w:lvlJc w:val="left"/>
      <w:pPr>
        <w:ind w:left="64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5054BDC"/>
    <w:multiLevelType w:val="hybridMultilevel"/>
    <w:tmpl w:val="E19E1AE0"/>
    <w:lvl w:ilvl="0" w:tplc="67BACA10">
      <w:start w:val="1"/>
      <w:numFmt w:val="decimal"/>
      <w:lvlText w:val="%1."/>
      <w:lvlJc w:val="left"/>
      <w:pPr>
        <w:ind w:left="7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652ACD8">
      <w:start w:val="1"/>
      <w:numFmt w:val="lowerLetter"/>
      <w:lvlText w:val="%2"/>
      <w:lvlJc w:val="left"/>
      <w:pPr>
        <w:ind w:left="14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0E22F76">
      <w:start w:val="1"/>
      <w:numFmt w:val="lowerRoman"/>
      <w:lvlText w:val="%3"/>
      <w:lvlJc w:val="left"/>
      <w:pPr>
        <w:ind w:left="21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85C6170">
      <w:start w:val="1"/>
      <w:numFmt w:val="decimal"/>
      <w:lvlText w:val="%4"/>
      <w:lvlJc w:val="left"/>
      <w:pPr>
        <w:ind w:left="29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7606058">
      <w:start w:val="1"/>
      <w:numFmt w:val="lowerLetter"/>
      <w:lvlText w:val="%5"/>
      <w:lvlJc w:val="left"/>
      <w:pPr>
        <w:ind w:left="36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C5091A0">
      <w:start w:val="1"/>
      <w:numFmt w:val="lowerRoman"/>
      <w:lvlText w:val="%6"/>
      <w:lvlJc w:val="left"/>
      <w:pPr>
        <w:ind w:left="43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A5653C8">
      <w:start w:val="1"/>
      <w:numFmt w:val="decimal"/>
      <w:lvlText w:val="%7"/>
      <w:lvlJc w:val="left"/>
      <w:pPr>
        <w:ind w:left="50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25A82A4">
      <w:start w:val="1"/>
      <w:numFmt w:val="lowerLetter"/>
      <w:lvlText w:val="%8"/>
      <w:lvlJc w:val="left"/>
      <w:pPr>
        <w:ind w:left="57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AF273C6">
      <w:start w:val="1"/>
      <w:numFmt w:val="lowerRoman"/>
      <w:lvlText w:val="%9"/>
      <w:lvlJc w:val="left"/>
      <w:pPr>
        <w:ind w:left="65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930190500">
    <w:abstractNumId w:val="0"/>
  </w:num>
  <w:num w:numId="2" w16cid:durableId="1708680429">
    <w:abstractNumId w:val="1"/>
  </w:num>
  <w:num w:numId="3" w16cid:durableId="166555500">
    <w:abstractNumId w:val="3"/>
  </w:num>
  <w:num w:numId="4" w16cid:durableId="1430193859">
    <w:abstractNumId w:val="2"/>
  </w:num>
  <w:num w:numId="5" w16cid:durableId="639385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53"/>
    <w:rsid w:val="001F0753"/>
    <w:rsid w:val="00240933"/>
    <w:rsid w:val="00284102"/>
    <w:rsid w:val="004E27F2"/>
    <w:rsid w:val="00670364"/>
    <w:rsid w:val="008130BD"/>
    <w:rsid w:val="00A90100"/>
    <w:rsid w:val="00FD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85628F"/>
  <w15:docId w15:val="{E6C73B65-F776-1942-9028-D3DA9D6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8" w:lineRule="auto"/>
      <w:ind w:left="32" w:right="158" w:hanging="3"/>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59" w:lineRule="auto"/>
      <w:ind w:right="144"/>
      <w:jc w:val="center"/>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Thornhill</dc:creator>
  <cp:keywords/>
  <cp:lastModifiedBy>David Jeris</cp:lastModifiedBy>
  <cp:revision>2</cp:revision>
  <cp:lastPrinted>2024-05-23T12:28:00Z</cp:lastPrinted>
  <dcterms:created xsi:type="dcterms:W3CDTF">2024-07-07T15:07:00Z</dcterms:created>
  <dcterms:modified xsi:type="dcterms:W3CDTF">2024-07-07T15:07:00Z</dcterms:modified>
</cp:coreProperties>
</file>